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59173" w14:textId="77777777" w:rsidR="00BE2716" w:rsidRDefault="00BE2716" w:rsidP="00BE2716">
      <w:pPr>
        <w:spacing w:line="276" w:lineRule="auto"/>
        <w:jc w:val="both"/>
        <w:rPr>
          <w:rFonts w:asciiTheme="minorHAnsi" w:hAnsiTheme="minorHAnsi" w:cs="Arial"/>
          <w:b/>
          <w:bCs/>
          <w:sz w:val="20"/>
          <w:szCs w:val="20"/>
        </w:rPr>
      </w:pPr>
    </w:p>
    <w:p w14:paraId="09308344" w14:textId="5174CBA1" w:rsidR="00403F2A" w:rsidRDefault="004470B4" w:rsidP="0070051F">
      <w:pPr>
        <w:pStyle w:val="Titolocopertina"/>
      </w:pPr>
      <w:r>
        <w:t xml:space="preserve">FORNITURA DI </w:t>
      </w:r>
      <w:r w:rsidRPr="004470B4">
        <w:t>SISTEMI DI</w:t>
      </w:r>
      <w:r w:rsidR="00403F2A">
        <w:t xml:space="preserve"> ARMADI PER LA GESTIONE AUTOM</w:t>
      </w:r>
      <w:r w:rsidR="00745B6A">
        <w:t>A</w:t>
      </w:r>
      <w:r w:rsidR="00403F2A">
        <w:t>TIZZATA DEL PRELIEVO E DELLA RESTITUZIONE DI CHIAVI O MAZZI DI CHIAVI</w:t>
      </w:r>
    </w:p>
    <w:p w14:paraId="7F9105DE" w14:textId="77777777" w:rsidR="00C17A85" w:rsidRDefault="00C17A85" w:rsidP="0070051F">
      <w:pPr>
        <w:pStyle w:val="Titolocopertina"/>
      </w:pPr>
    </w:p>
    <w:p w14:paraId="799B07B0" w14:textId="77777777" w:rsidR="00895E37" w:rsidRPr="007D026F" w:rsidRDefault="00895E37" w:rsidP="0070051F">
      <w:pPr>
        <w:pStyle w:val="Titolocopertina"/>
      </w:pPr>
    </w:p>
    <w:p w14:paraId="4B82D676" w14:textId="77777777" w:rsidR="00BE2716" w:rsidRDefault="00BE2716" w:rsidP="00BF13C1">
      <w:pPr>
        <w:spacing w:line="276" w:lineRule="auto"/>
        <w:ind w:left="284"/>
        <w:jc w:val="both"/>
        <w:rPr>
          <w:rFonts w:asciiTheme="minorHAnsi" w:hAnsiTheme="minorHAnsi" w:cs="Arial"/>
          <w:b/>
          <w:bCs/>
          <w:sz w:val="20"/>
          <w:szCs w:val="20"/>
        </w:rPr>
      </w:pPr>
    </w:p>
    <w:p w14:paraId="756A3984" w14:textId="77777777" w:rsidR="00BE2716" w:rsidRDefault="00BE2716" w:rsidP="00BF13C1">
      <w:pPr>
        <w:spacing w:line="276" w:lineRule="auto"/>
        <w:ind w:left="284"/>
        <w:jc w:val="both"/>
        <w:rPr>
          <w:rFonts w:asciiTheme="minorHAnsi" w:hAnsiTheme="minorHAnsi" w:cs="Arial"/>
          <w:b/>
          <w:bCs/>
          <w:sz w:val="20"/>
          <w:szCs w:val="20"/>
        </w:rPr>
      </w:pPr>
    </w:p>
    <w:p w14:paraId="072D7631" w14:textId="77777777" w:rsidR="00BE2716" w:rsidRDefault="00BE2716" w:rsidP="00BF13C1">
      <w:pPr>
        <w:spacing w:line="276" w:lineRule="auto"/>
        <w:ind w:left="284"/>
        <w:jc w:val="both"/>
        <w:rPr>
          <w:rFonts w:asciiTheme="minorHAnsi" w:hAnsiTheme="minorHAnsi" w:cs="Arial"/>
          <w:b/>
          <w:bCs/>
          <w:sz w:val="20"/>
          <w:szCs w:val="20"/>
        </w:rPr>
      </w:pPr>
    </w:p>
    <w:p w14:paraId="761BE561" w14:textId="77777777" w:rsidR="00BE2716" w:rsidRDefault="00BE2716" w:rsidP="00BF13C1">
      <w:pPr>
        <w:spacing w:line="276" w:lineRule="auto"/>
        <w:ind w:left="284"/>
        <w:jc w:val="both"/>
        <w:rPr>
          <w:rFonts w:asciiTheme="minorHAnsi" w:hAnsiTheme="minorHAnsi" w:cs="Arial"/>
          <w:b/>
          <w:bCs/>
          <w:sz w:val="20"/>
          <w:szCs w:val="20"/>
        </w:rPr>
      </w:pPr>
    </w:p>
    <w:p w14:paraId="273BA131" w14:textId="77777777" w:rsidR="00BE2716" w:rsidRDefault="00BE2716" w:rsidP="00BF13C1">
      <w:pPr>
        <w:spacing w:line="276" w:lineRule="auto"/>
        <w:ind w:left="284"/>
        <w:jc w:val="both"/>
        <w:rPr>
          <w:rFonts w:asciiTheme="minorHAnsi" w:hAnsiTheme="minorHAnsi" w:cs="Arial"/>
          <w:b/>
          <w:bCs/>
          <w:sz w:val="20"/>
          <w:szCs w:val="20"/>
        </w:rPr>
      </w:pPr>
    </w:p>
    <w:p w14:paraId="35A39E75" w14:textId="77777777" w:rsidR="00BE2716" w:rsidRDefault="00BE2716" w:rsidP="00BF13C1">
      <w:pPr>
        <w:spacing w:line="276" w:lineRule="auto"/>
        <w:ind w:left="284"/>
        <w:jc w:val="both"/>
        <w:rPr>
          <w:rFonts w:asciiTheme="minorHAnsi" w:hAnsiTheme="minorHAnsi" w:cs="Arial"/>
          <w:b/>
          <w:bCs/>
          <w:sz w:val="20"/>
          <w:szCs w:val="20"/>
        </w:rPr>
      </w:pPr>
    </w:p>
    <w:p w14:paraId="6102B72F" w14:textId="77777777" w:rsidR="00BE2716" w:rsidRDefault="00BE2716" w:rsidP="00BF13C1">
      <w:pPr>
        <w:spacing w:line="276" w:lineRule="auto"/>
        <w:ind w:left="284"/>
        <w:jc w:val="both"/>
        <w:rPr>
          <w:rFonts w:asciiTheme="minorHAnsi" w:hAnsiTheme="minorHAnsi" w:cs="Arial"/>
          <w:b/>
          <w:bCs/>
          <w:sz w:val="20"/>
          <w:szCs w:val="20"/>
        </w:rPr>
      </w:pPr>
    </w:p>
    <w:p w14:paraId="403A6742" w14:textId="77777777" w:rsidR="00BE2716" w:rsidRDefault="00BE2716" w:rsidP="00BF13C1">
      <w:pPr>
        <w:spacing w:line="276" w:lineRule="auto"/>
        <w:ind w:left="284"/>
        <w:jc w:val="both"/>
        <w:rPr>
          <w:rFonts w:asciiTheme="minorHAnsi" w:hAnsiTheme="minorHAnsi" w:cs="Arial"/>
          <w:b/>
          <w:bCs/>
          <w:sz w:val="20"/>
          <w:szCs w:val="20"/>
        </w:rPr>
      </w:pPr>
    </w:p>
    <w:p w14:paraId="1B981902" w14:textId="77777777" w:rsidR="00BE2716" w:rsidRPr="00BF13C1" w:rsidRDefault="00BE2716" w:rsidP="00BF13C1">
      <w:pPr>
        <w:pStyle w:val="Titoli14bold"/>
        <w:ind w:left="284"/>
      </w:pPr>
      <w:r w:rsidRPr="00BF13C1">
        <w:t>DOCUMENTO DI CONSULTAZIONE DEL MERCATO</w:t>
      </w:r>
    </w:p>
    <w:p w14:paraId="350426E3" w14:textId="77777777" w:rsidR="00BE2716" w:rsidRPr="00BF13C1" w:rsidRDefault="00BE2716" w:rsidP="00BF13C1">
      <w:pPr>
        <w:pStyle w:val="Titoli14bold"/>
        <w:ind w:left="284"/>
      </w:pPr>
      <w:r w:rsidRPr="00BF13C1">
        <w:t>QUESTIONARIO GENERALE</w:t>
      </w:r>
    </w:p>
    <w:p w14:paraId="7B549F0A" w14:textId="77777777" w:rsidR="00BE2716" w:rsidRDefault="00BE2716" w:rsidP="00BF13C1">
      <w:pPr>
        <w:spacing w:line="276" w:lineRule="auto"/>
        <w:ind w:left="284"/>
        <w:jc w:val="both"/>
        <w:rPr>
          <w:rFonts w:asciiTheme="minorHAnsi" w:hAnsiTheme="minorHAnsi" w:cs="Arial"/>
          <w:b/>
          <w:bCs/>
          <w:sz w:val="20"/>
          <w:szCs w:val="20"/>
        </w:rPr>
      </w:pPr>
    </w:p>
    <w:p w14:paraId="786634E5" w14:textId="77777777" w:rsidR="00BE2716" w:rsidRDefault="00BE2716" w:rsidP="00BF13C1">
      <w:pPr>
        <w:spacing w:line="276" w:lineRule="auto"/>
        <w:ind w:left="284"/>
        <w:jc w:val="both"/>
        <w:rPr>
          <w:rFonts w:asciiTheme="minorHAnsi" w:hAnsiTheme="minorHAnsi" w:cs="Arial"/>
          <w:b/>
          <w:bCs/>
          <w:sz w:val="20"/>
          <w:szCs w:val="20"/>
        </w:rPr>
      </w:pPr>
    </w:p>
    <w:p w14:paraId="0408358C" w14:textId="77777777" w:rsidR="00BE2716" w:rsidRDefault="00BE2716" w:rsidP="00BF13C1">
      <w:pPr>
        <w:spacing w:line="276" w:lineRule="auto"/>
        <w:ind w:left="284"/>
        <w:jc w:val="both"/>
        <w:rPr>
          <w:rFonts w:asciiTheme="minorHAnsi" w:hAnsiTheme="minorHAnsi" w:cs="Arial"/>
          <w:b/>
          <w:bCs/>
          <w:sz w:val="20"/>
          <w:szCs w:val="20"/>
        </w:rPr>
      </w:pPr>
    </w:p>
    <w:p w14:paraId="49FAF52E" w14:textId="77777777" w:rsidR="00BE2716" w:rsidRDefault="00BE2716" w:rsidP="00BF13C1">
      <w:pPr>
        <w:spacing w:line="276" w:lineRule="auto"/>
        <w:ind w:left="284"/>
        <w:jc w:val="both"/>
        <w:rPr>
          <w:rFonts w:asciiTheme="minorHAnsi" w:hAnsiTheme="minorHAnsi" w:cs="Arial"/>
          <w:b/>
          <w:bCs/>
          <w:sz w:val="20"/>
          <w:szCs w:val="20"/>
        </w:rPr>
      </w:pPr>
    </w:p>
    <w:p w14:paraId="3B9CBDD4" w14:textId="77777777" w:rsidR="00BE2716" w:rsidRDefault="00BE2716" w:rsidP="00BF13C1">
      <w:pPr>
        <w:spacing w:line="276" w:lineRule="auto"/>
        <w:ind w:left="284"/>
        <w:jc w:val="both"/>
        <w:rPr>
          <w:rFonts w:asciiTheme="minorHAnsi" w:hAnsiTheme="minorHAnsi" w:cs="Arial"/>
          <w:b/>
          <w:bCs/>
          <w:sz w:val="20"/>
          <w:szCs w:val="20"/>
        </w:rPr>
      </w:pPr>
    </w:p>
    <w:p w14:paraId="072B38DF" w14:textId="77777777" w:rsidR="00BE2716" w:rsidRDefault="00BE2716" w:rsidP="00BF13C1">
      <w:pPr>
        <w:spacing w:line="276" w:lineRule="auto"/>
        <w:ind w:left="284"/>
        <w:jc w:val="both"/>
        <w:rPr>
          <w:rFonts w:asciiTheme="minorHAnsi" w:hAnsiTheme="minorHAnsi" w:cs="Arial"/>
          <w:b/>
          <w:bCs/>
          <w:sz w:val="20"/>
          <w:szCs w:val="20"/>
        </w:rPr>
      </w:pPr>
    </w:p>
    <w:p w14:paraId="20318819" w14:textId="77777777" w:rsidR="00BE2716" w:rsidRDefault="00BE2716" w:rsidP="00BF13C1">
      <w:pPr>
        <w:spacing w:line="276" w:lineRule="auto"/>
        <w:ind w:left="284"/>
        <w:jc w:val="both"/>
        <w:rPr>
          <w:rFonts w:asciiTheme="minorHAnsi" w:hAnsiTheme="minorHAnsi" w:cs="Arial"/>
          <w:b/>
          <w:bCs/>
          <w:sz w:val="20"/>
          <w:szCs w:val="20"/>
        </w:rPr>
      </w:pPr>
    </w:p>
    <w:p w14:paraId="273EECB1" w14:textId="77777777" w:rsidR="00BE2716" w:rsidRDefault="00BE2716" w:rsidP="00BF13C1">
      <w:pPr>
        <w:spacing w:line="276" w:lineRule="auto"/>
        <w:ind w:left="284"/>
        <w:jc w:val="both"/>
        <w:rPr>
          <w:rFonts w:asciiTheme="minorHAnsi" w:hAnsiTheme="minorHAnsi" w:cs="Arial"/>
          <w:b/>
          <w:bCs/>
          <w:sz w:val="20"/>
          <w:szCs w:val="20"/>
        </w:rPr>
      </w:pPr>
    </w:p>
    <w:p w14:paraId="340B1253" w14:textId="77777777" w:rsidR="00BE2716" w:rsidRDefault="00BE2716" w:rsidP="00BF13C1">
      <w:pPr>
        <w:spacing w:line="276" w:lineRule="auto"/>
        <w:ind w:left="284"/>
        <w:jc w:val="both"/>
        <w:rPr>
          <w:rFonts w:asciiTheme="minorHAnsi" w:hAnsiTheme="minorHAnsi" w:cs="Arial"/>
          <w:b/>
          <w:bCs/>
          <w:sz w:val="20"/>
          <w:szCs w:val="20"/>
        </w:rPr>
      </w:pPr>
    </w:p>
    <w:p w14:paraId="27CAD3B2" w14:textId="77777777" w:rsidR="00BE2716" w:rsidRDefault="00BE2716" w:rsidP="00BF13C1">
      <w:pPr>
        <w:spacing w:line="276" w:lineRule="auto"/>
        <w:ind w:left="284"/>
        <w:jc w:val="both"/>
        <w:rPr>
          <w:rFonts w:asciiTheme="minorHAnsi" w:hAnsiTheme="minorHAnsi" w:cs="Arial"/>
          <w:b/>
          <w:bCs/>
          <w:sz w:val="20"/>
          <w:szCs w:val="20"/>
        </w:rPr>
      </w:pPr>
    </w:p>
    <w:p w14:paraId="2B280977" w14:textId="77777777" w:rsidR="00BE2716" w:rsidRPr="00735A27" w:rsidRDefault="00BE2716" w:rsidP="00BF13C1">
      <w:pPr>
        <w:spacing w:line="276" w:lineRule="auto"/>
        <w:ind w:left="284"/>
        <w:jc w:val="both"/>
        <w:rPr>
          <w:rFonts w:asciiTheme="minorHAnsi" w:hAnsiTheme="minorHAnsi" w:cs="Arial"/>
          <w:b/>
          <w:bCs/>
          <w:i/>
          <w:sz w:val="20"/>
          <w:szCs w:val="20"/>
        </w:rPr>
      </w:pPr>
      <w:r w:rsidRPr="00735A27">
        <w:rPr>
          <w:rFonts w:asciiTheme="minorHAnsi" w:hAnsiTheme="minorHAnsi" w:cs="Arial"/>
          <w:b/>
          <w:bCs/>
          <w:i/>
          <w:sz w:val="20"/>
          <w:szCs w:val="20"/>
        </w:rPr>
        <w:t xml:space="preserve">Da </w:t>
      </w:r>
      <w:r>
        <w:rPr>
          <w:rFonts w:asciiTheme="minorHAnsi" w:hAnsiTheme="minorHAnsi" w:cs="Arial"/>
          <w:b/>
          <w:bCs/>
          <w:i/>
          <w:sz w:val="20"/>
          <w:szCs w:val="20"/>
        </w:rPr>
        <w:t>inviare a mezzo mail all’indirizzo:</w:t>
      </w:r>
    </w:p>
    <w:p w14:paraId="39FFDDBE" w14:textId="77777777" w:rsidR="00BE2716" w:rsidRDefault="00BE2716" w:rsidP="00BF13C1">
      <w:pPr>
        <w:spacing w:line="276" w:lineRule="auto"/>
        <w:ind w:left="284"/>
        <w:jc w:val="both"/>
        <w:rPr>
          <w:rFonts w:asciiTheme="minorHAnsi" w:hAnsiTheme="minorHAnsi" w:cs="Arial"/>
          <w:bCs/>
          <w:sz w:val="20"/>
          <w:szCs w:val="20"/>
        </w:rPr>
      </w:pPr>
    </w:p>
    <w:p w14:paraId="27EA8EC0" w14:textId="77777777" w:rsidR="00BE2716" w:rsidRPr="00735A27" w:rsidRDefault="0052588D" w:rsidP="00BF13C1">
      <w:pPr>
        <w:spacing w:line="276" w:lineRule="auto"/>
        <w:ind w:left="284"/>
        <w:jc w:val="both"/>
        <w:rPr>
          <w:rFonts w:asciiTheme="minorHAnsi" w:hAnsiTheme="minorHAnsi" w:cs="Arial"/>
          <w:bCs/>
          <w:sz w:val="20"/>
          <w:szCs w:val="20"/>
        </w:rPr>
      </w:pPr>
      <w:hyperlink r:id="rId11" w:history="1">
        <w:r w:rsidRPr="005101E3">
          <w:rPr>
            <w:rStyle w:val="Collegamentoipertestuale"/>
            <w:rFonts w:asciiTheme="minorHAnsi" w:hAnsiTheme="minorHAnsi" w:cs="Arial"/>
            <w:bCs/>
            <w:sz w:val="20"/>
            <w:szCs w:val="20"/>
          </w:rPr>
          <w:t>segreteriaDAAG@atm.it</w:t>
        </w:r>
      </w:hyperlink>
    </w:p>
    <w:p w14:paraId="6C733596" w14:textId="77777777" w:rsidR="00BE2716" w:rsidRDefault="00BE2716" w:rsidP="00BF13C1">
      <w:pPr>
        <w:spacing w:line="276" w:lineRule="auto"/>
        <w:ind w:left="284"/>
        <w:jc w:val="both"/>
        <w:rPr>
          <w:rFonts w:asciiTheme="minorHAnsi" w:hAnsiTheme="minorHAnsi" w:cs="Arial"/>
          <w:b/>
          <w:bCs/>
          <w:sz w:val="20"/>
          <w:szCs w:val="20"/>
        </w:rPr>
      </w:pPr>
    </w:p>
    <w:p w14:paraId="1ADBB388" w14:textId="77777777" w:rsidR="00BE2716" w:rsidRDefault="0052588D" w:rsidP="00BF13C1">
      <w:pPr>
        <w:spacing w:line="276" w:lineRule="auto"/>
        <w:ind w:left="284"/>
        <w:jc w:val="both"/>
        <w:rPr>
          <w:rFonts w:asciiTheme="minorHAnsi" w:hAnsiTheme="minorHAnsi" w:cs="Arial"/>
          <w:b/>
          <w:bCs/>
          <w:sz w:val="20"/>
          <w:szCs w:val="20"/>
        </w:rPr>
      </w:pPr>
      <w:r>
        <w:rPr>
          <w:rFonts w:asciiTheme="minorHAnsi" w:hAnsiTheme="minorHAnsi" w:cs="Arial"/>
          <w:b/>
          <w:bCs/>
          <w:sz w:val="20"/>
          <w:szCs w:val="20"/>
        </w:rPr>
        <w:t>alla c.a. Giampiero Cota</w:t>
      </w:r>
    </w:p>
    <w:p w14:paraId="79831B94" w14:textId="77777777" w:rsidR="00BE2716" w:rsidRDefault="00BE2716" w:rsidP="00BF13C1">
      <w:pPr>
        <w:spacing w:line="276" w:lineRule="auto"/>
        <w:ind w:left="284"/>
        <w:jc w:val="both"/>
        <w:rPr>
          <w:rFonts w:asciiTheme="minorHAnsi" w:hAnsiTheme="minorHAnsi" w:cs="Arial"/>
          <w:b/>
          <w:bCs/>
          <w:sz w:val="20"/>
          <w:szCs w:val="20"/>
        </w:rPr>
      </w:pPr>
    </w:p>
    <w:p w14:paraId="35C5FF4B" w14:textId="77777777" w:rsidR="008449F2" w:rsidRDefault="008449F2" w:rsidP="00BF13C1">
      <w:pPr>
        <w:spacing w:line="276" w:lineRule="auto"/>
        <w:ind w:left="284"/>
        <w:jc w:val="both"/>
        <w:rPr>
          <w:rFonts w:asciiTheme="minorHAnsi" w:hAnsiTheme="minorHAnsi" w:cs="Arial"/>
          <w:b/>
          <w:bCs/>
          <w:sz w:val="20"/>
          <w:szCs w:val="20"/>
        </w:rPr>
      </w:pPr>
    </w:p>
    <w:p w14:paraId="07DFA3E9" w14:textId="77777777" w:rsidR="00BE2716" w:rsidRDefault="00BE2716" w:rsidP="00BF13C1">
      <w:pPr>
        <w:spacing w:line="276" w:lineRule="auto"/>
        <w:ind w:left="284"/>
        <w:jc w:val="both"/>
        <w:rPr>
          <w:rFonts w:asciiTheme="minorHAnsi" w:hAnsiTheme="minorHAnsi" w:cs="Arial"/>
          <w:b/>
          <w:bCs/>
          <w:sz w:val="20"/>
          <w:szCs w:val="20"/>
        </w:rPr>
      </w:pPr>
    </w:p>
    <w:p w14:paraId="299FD5F2" w14:textId="77777777" w:rsidR="00BE2716" w:rsidRDefault="00BE2716" w:rsidP="00BF13C1">
      <w:pPr>
        <w:spacing w:line="276" w:lineRule="auto"/>
        <w:ind w:left="284"/>
        <w:jc w:val="both"/>
        <w:rPr>
          <w:rFonts w:asciiTheme="minorHAnsi" w:hAnsiTheme="minorHAnsi" w:cs="Arial"/>
          <w:b/>
          <w:bCs/>
          <w:sz w:val="20"/>
          <w:szCs w:val="20"/>
        </w:rPr>
      </w:pPr>
    </w:p>
    <w:p w14:paraId="73DF7682" w14:textId="77777777" w:rsidR="008449F2" w:rsidRDefault="008449F2" w:rsidP="00BF13C1">
      <w:pPr>
        <w:spacing w:line="276" w:lineRule="auto"/>
        <w:ind w:left="284"/>
        <w:jc w:val="both"/>
        <w:rPr>
          <w:rFonts w:asciiTheme="minorHAnsi" w:hAnsiTheme="minorHAnsi" w:cs="Arial"/>
          <w:b/>
          <w:bCs/>
          <w:sz w:val="20"/>
          <w:szCs w:val="20"/>
        </w:rPr>
      </w:pPr>
    </w:p>
    <w:p w14:paraId="5ED25202" w14:textId="77777777" w:rsidR="00BE2716" w:rsidRDefault="00BE2716" w:rsidP="00BF13C1">
      <w:pPr>
        <w:spacing w:line="276" w:lineRule="auto"/>
        <w:ind w:left="284"/>
        <w:jc w:val="both"/>
        <w:rPr>
          <w:rFonts w:asciiTheme="minorHAnsi" w:hAnsiTheme="minorHAnsi" w:cs="Arial"/>
          <w:b/>
          <w:bCs/>
          <w:sz w:val="20"/>
          <w:szCs w:val="20"/>
        </w:rPr>
      </w:pPr>
    </w:p>
    <w:p w14:paraId="45A10F70" w14:textId="77777777" w:rsidR="00BE2716" w:rsidRDefault="00BE2716" w:rsidP="00BF13C1">
      <w:pPr>
        <w:spacing w:line="276" w:lineRule="auto"/>
        <w:ind w:left="284"/>
        <w:jc w:val="both"/>
        <w:rPr>
          <w:rFonts w:asciiTheme="minorHAnsi" w:hAnsiTheme="minorHAnsi" w:cs="Arial"/>
          <w:b/>
          <w:bCs/>
          <w:sz w:val="20"/>
          <w:szCs w:val="20"/>
        </w:rPr>
      </w:pPr>
    </w:p>
    <w:p w14:paraId="4EDA0711" w14:textId="753D5D9F" w:rsidR="00735A27" w:rsidRPr="00547BF2" w:rsidRDefault="0052588D" w:rsidP="00BF13C1">
      <w:pPr>
        <w:spacing w:line="276" w:lineRule="auto"/>
        <w:ind w:left="284"/>
        <w:jc w:val="both"/>
        <w:rPr>
          <w:rFonts w:asciiTheme="minorHAnsi" w:hAnsiTheme="minorHAnsi" w:cs="Arial"/>
          <w:bCs/>
          <w:sz w:val="20"/>
          <w:szCs w:val="20"/>
        </w:rPr>
      </w:pPr>
      <w:r>
        <w:rPr>
          <w:rFonts w:asciiTheme="minorHAnsi" w:hAnsiTheme="minorHAnsi" w:cs="Arial"/>
          <w:bCs/>
          <w:sz w:val="20"/>
          <w:szCs w:val="20"/>
        </w:rPr>
        <w:t xml:space="preserve">Milano, </w:t>
      </w:r>
      <w:r w:rsidR="00E73B73">
        <w:rPr>
          <w:rFonts w:asciiTheme="minorHAnsi" w:hAnsiTheme="minorHAnsi" w:cs="Arial"/>
          <w:bCs/>
          <w:sz w:val="20"/>
          <w:szCs w:val="20"/>
        </w:rPr>
        <w:t>7 maggio</w:t>
      </w:r>
      <w:r w:rsidR="006F1439">
        <w:rPr>
          <w:rFonts w:asciiTheme="minorHAnsi" w:hAnsiTheme="minorHAnsi" w:cs="Arial"/>
          <w:bCs/>
          <w:sz w:val="20"/>
          <w:szCs w:val="20"/>
        </w:rPr>
        <w:t xml:space="preserve"> 2026</w:t>
      </w:r>
    </w:p>
    <w:p w14:paraId="1D4DE6AD" w14:textId="77777777" w:rsidR="008449F2" w:rsidRPr="00735A27" w:rsidRDefault="008449F2" w:rsidP="00BF13C1">
      <w:pPr>
        <w:ind w:left="284"/>
        <w:rPr>
          <w:rFonts w:asciiTheme="minorHAnsi" w:hAnsiTheme="minorHAnsi" w:cs="Arial"/>
          <w:bCs/>
          <w:sz w:val="20"/>
          <w:szCs w:val="20"/>
        </w:rPr>
      </w:pPr>
      <w:r>
        <w:rPr>
          <w:rFonts w:asciiTheme="minorHAnsi" w:hAnsiTheme="minorHAnsi" w:cs="Arial"/>
          <w:bCs/>
          <w:sz w:val="20"/>
          <w:szCs w:val="20"/>
        </w:rPr>
        <w:br w:type="page"/>
      </w:r>
    </w:p>
    <w:p w14:paraId="509749F9" w14:textId="77777777" w:rsidR="00735A27" w:rsidRPr="00BB4433" w:rsidRDefault="00827C3B" w:rsidP="00BF13C1">
      <w:pPr>
        <w:spacing w:line="276" w:lineRule="auto"/>
        <w:ind w:left="284"/>
        <w:jc w:val="both"/>
        <w:rPr>
          <w:rFonts w:asciiTheme="minorHAnsi" w:hAnsiTheme="minorHAnsi" w:cs="Arial"/>
          <w:b/>
          <w:bCs/>
          <w:sz w:val="18"/>
          <w:szCs w:val="20"/>
        </w:rPr>
      </w:pPr>
      <w:r w:rsidRPr="00BB4433">
        <w:rPr>
          <w:rFonts w:asciiTheme="minorHAnsi" w:hAnsiTheme="minorHAnsi" w:cs="Arial"/>
          <w:b/>
          <w:bCs/>
          <w:sz w:val="22"/>
          <w:szCs w:val="20"/>
        </w:rPr>
        <w:lastRenderedPageBreak/>
        <w:t>Premessa</w:t>
      </w:r>
      <w:r w:rsidRPr="00BB4433">
        <w:rPr>
          <w:rFonts w:asciiTheme="minorHAnsi" w:hAnsiTheme="minorHAnsi" w:cs="Arial"/>
          <w:b/>
          <w:bCs/>
          <w:sz w:val="18"/>
          <w:szCs w:val="20"/>
        </w:rPr>
        <w:tab/>
      </w:r>
    </w:p>
    <w:p w14:paraId="56FDA81A" w14:textId="77777777" w:rsidR="00895E37" w:rsidRPr="007D026F" w:rsidRDefault="00A21364" w:rsidP="00895E37">
      <w:pPr>
        <w:spacing w:line="360" w:lineRule="auto"/>
        <w:ind w:left="284"/>
        <w:jc w:val="both"/>
        <w:rPr>
          <w:rFonts w:asciiTheme="minorHAnsi" w:hAnsiTheme="minorHAnsi" w:cs="Arial"/>
          <w:bCs/>
          <w:sz w:val="20"/>
          <w:szCs w:val="20"/>
        </w:rPr>
      </w:pPr>
      <w:r>
        <w:rPr>
          <w:rFonts w:asciiTheme="minorHAnsi" w:hAnsiTheme="minorHAnsi" w:cs="Arial"/>
          <w:bCs/>
          <w:sz w:val="20"/>
          <w:szCs w:val="20"/>
        </w:rPr>
        <w:t>ATM</w:t>
      </w:r>
      <w:r w:rsidR="00895E37" w:rsidRPr="007D026F">
        <w:rPr>
          <w:rFonts w:asciiTheme="minorHAnsi" w:hAnsiTheme="minorHAnsi" w:cs="Arial"/>
          <w:bCs/>
          <w:sz w:val="20"/>
          <w:szCs w:val="20"/>
        </w:rPr>
        <w:t xml:space="preserve"> S.p.A.</w:t>
      </w:r>
      <w:r w:rsidR="0052588D">
        <w:rPr>
          <w:rFonts w:asciiTheme="minorHAnsi" w:hAnsiTheme="minorHAnsi" w:cs="Arial"/>
          <w:bCs/>
          <w:sz w:val="20"/>
          <w:szCs w:val="20"/>
        </w:rPr>
        <w:tab/>
      </w:r>
      <w:r>
        <w:rPr>
          <w:rFonts w:asciiTheme="minorHAnsi" w:hAnsiTheme="minorHAnsi" w:cs="Arial"/>
          <w:bCs/>
          <w:sz w:val="20"/>
          <w:szCs w:val="20"/>
        </w:rPr>
        <w:t xml:space="preserve"> intende utilizzare strumenti di ampliamento del mercato concorrenziale attraverso la pubblicazione sul proprio sito internet di consultazioni di mercato riguardanti attività di fornitura o erogazione servizi e lavori</w:t>
      </w:r>
      <w:r w:rsidR="00895E37" w:rsidRPr="007D026F">
        <w:rPr>
          <w:rFonts w:asciiTheme="minorHAnsi" w:hAnsiTheme="minorHAnsi" w:cs="Arial"/>
          <w:bCs/>
          <w:sz w:val="20"/>
          <w:szCs w:val="20"/>
        </w:rPr>
        <w:t>.</w:t>
      </w:r>
    </w:p>
    <w:p w14:paraId="5C26D4B2" w14:textId="77777777" w:rsidR="00895E37" w:rsidRPr="009158AE" w:rsidRDefault="00895E37" w:rsidP="00895E37">
      <w:pPr>
        <w:pStyle w:val="Corpotesto"/>
        <w:jc w:val="both"/>
        <w:rPr>
          <w:rFonts w:ascii="Calibri" w:hAnsi="Calibri" w:cs="Arial"/>
          <w:sz w:val="20"/>
          <w:highlight w:val="yellow"/>
        </w:rPr>
      </w:pPr>
    </w:p>
    <w:p w14:paraId="58BA960A" w14:textId="77777777" w:rsidR="00895E37" w:rsidRPr="008A1AFD" w:rsidRDefault="00895E37" w:rsidP="00895E37">
      <w:pPr>
        <w:pStyle w:val="BodyText21"/>
        <w:spacing w:line="360" w:lineRule="auto"/>
        <w:ind w:left="284"/>
        <w:rPr>
          <w:rFonts w:asciiTheme="minorHAnsi" w:hAnsiTheme="minorHAnsi" w:cs="Arial"/>
          <w:bCs/>
          <w:sz w:val="20"/>
          <w:szCs w:val="20"/>
        </w:rPr>
      </w:pPr>
      <w:r w:rsidRPr="00B66A37">
        <w:rPr>
          <w:rFonts w:asciiTheme="minorHAnsi" w:hAnsiTheme="minorHAnsi" w:cs="Arial"/>
          <w:bCs/>
          <w:sz w:val="20"/>
          <w:szCs w:val="20"/>
        </w:rPr>
        <w:t xml:space="preserve">Il presente documento di consultazione del mercato, in coerenza con quanto indicato nelle Linee Guida n. 14 dell’ANAC </w:t>
      </w:r>
      <w:r w:rsidRPr="008A1AFD">
        <w:rPr>
          <w:rFonts w:asciiTheme="minorHAnsi" w:hAnsiTheme="minorHAnsi" w:cs="Arial"/>
          <w:bCs/>
          <w:sz w:val="20"/>
          <w:szCs w:val="20"/>
        </w:rPr>
        <w:t xml:space="preserve">recanti </w:t>
      </w:r>
      <w:r w:rsidRPr="008A1AFD">
        <w:rPr>
          <w:rFonts w:asciiTheme="minorHAnsi" w:hAnsiTheme="minorHAnsi" w:cs="Arial"/>
          <w:bCs/>
          <w:i/>
          <w:sz w:val="20"/>
          <w:szCs w:val="20"/>
        </w:rPr>
        <w:t>“Indicazioni sulle consultazioni preliminari di mercato”</w:t>
      </w:r>
      <w:r w:rsidRPr="008A1AFD">
        <w:rPr>
          <w:rFonts w:asciiTheme="minorHAnsi" w:hAnsiTheme="minorHAnsi" w:cs="Arial"/>
          <w:bCs/>
          <w:sz w:val="20"/>
          <w:szCs w:val="20"/>
        </w:rPr>
        <w:t xml:space="preserve">, ha l’obiettivo di: </w:t>
      </w:r>
    </w:p>
    <w:p w14:paraId="091AF49F"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garantire la massima pubblicità alle iniziative per assicurare la più ampia diffusione delle informazioni; </w:t>
      </w:r>
    </w:p>
    <w:p w14:paraId="6A273C52"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ottenere la più proficua partecipazione da parte dei soggetti interessati;</w:t>
      </w:r>
    </w:p>
    <w:p w14:paraId="7E41F758"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pubblicizzare al meglio le caratteristiche qualitative e tecniche dei beni e servizi oggetto di analisi;</w:t>
      </w:r>
    </w:p>
    <w:p w14:paraId="43BAD7D7" w14:textId="77777777" w:rsidR="00895E37" w:rsidRPr="00395F00" w:rsidRDefault="00895E37" w:rsidP="00395F00">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ricevere, da parte dei soggetti interessati, osservazioni e suggerimenti per una più compiuta </w:t>
      </w:r>
      <w:r w:rsidR="00395F00">
        <w:rPr>
          <w:rFonts w:asciiTheme="minorHAnsi" w:hAnsiTheme="minorHAnsi" w:cs="Arial"/>
          <w:bCs/>
          <w:sz w:val="20"/>
          <w:szCs w:val="20"/>
        </w:rPr>
        <w:t>conoscenza del mercato.</w:t>
      </w:r>
      <w:r w:rsidRPr="00395F00">
        <w:rPr>
          <w:rFonts w:ascii="Calibri" w:hAnsi="Calibri" w:cs="Arial"/>
          <w:sz w:val="20"/>
          <w:szCs w:val="20"/>
        </w:rPr>
        <w:t xml:space="preserve"> </w:t>
      </w:r>
    </w:p>
    <w:p w14:paraId="71F72A18" w14:textId="77777777" w:rsidR="00F8539B" w:rsidRPr="00F8539B" w:rsidRDefault="00F8539B" w:rsidP="00BF13C1">
      <w:pPr>
        <w:spacing w:line="276" w:lineRule="auto"/>
        <w:ind w:left="284"/>
        <w:jc w:val="both"/>
        <w:rPr>
          <w:rFonts w:asciiTheme="minorHAnsi" w:hAnsiTheme="minorHAnsi" w:cs="Arial"/>
          <w:bCs/>
          <w:sz w:val="20"/>
          <w:szCs w:val="20"/>
        </w:rPr>
      </w:pPr>
    </w:p>
    <w:p w14:paraId="3216D680" w14:textId="14C9A3EF" w:rsidR="0052588D" w:rsidRPr="0070051F" w:rsidRDefault="00F8539B" w:rsidP="0070051F">
      <w:pPr>
        <w:pStyle w:val="Titolocopertina"/>
      </w:pPr>
      <w:r w:rsidRPr="0070051F">
        <w:t xml:space="preserve">In merito all’iniziativa </w:t>
      </w:r>
      <w:r w:rsidR="00895E37" w:rsidRPr="0070051F">
        <w:t>“</w:t>
      </w:r>
      <w:r w:rsidR="0070051F" w:rsidRPr="0070051F">
        <w:t>FORNITURA DI SISTEMI DI ARMADI PER LA GESTIONE AUTOM</w:t>
      </w:r>
      <w:r w:rsidR="00371E1D">
        <w:t>A</w:t>
      </w:r>
      <w:r w:rsidR="0070051F" w:rsidRPr="0070051F">
        <w:t>TIZZATA DEL PRELIEVO E DELLA RESTITUZIONE DI CHIAVI O MAZZI DI CHIAVI</w:t>
      </w:r>
      <w:r w:rsidR="00895E37" w:rsidRPr="0070051F">
        <w:t>”</w:t>
      </w:r>
      <w:r w:rsidRPr="0070051F">
        <w:t xml:space="preserve"> </w:t>
      </w:r>
      <w:r w:rsidR="00EE488E" w:rsidRPr="0070051F">
        <w:t xml:space="preserve">Vi preghiamo di fornire il Vostro contributo a titolo gratuito - previa presa visione dell’informativa sul trattamento dei dati personali sotto riportata - compilando il presente questionario e inviandolo entro </w:t>
      </w:r>
      <w:r w:rsidR="0052588D" w:rsidRPr="0070051F">
        <w:rPr>
          <w:u w:val="single"/>
        </w:rPr>
        <w:t xml:space="preserve">il </w:t>
      </w:r>
      <w:r w:rsidR="00E73B73">
        <w:rPr>
          <w:u w:val="single"/>
        </w:rPr>
        <w:t>22</w:t>
      </w:r>
      <w:r w:rsidR="004470B4" w:rsidRPr="0070051F">
        <w:rPr>
          <w:u w:val="single"/>
        </w:rPr>
        <w:t xml:space="preserve"> maggio</w:t>
      </w:r>
      <w:r w:rsidR="006F1439" w:rsidRPr="0070051F">
        <w:rPr>
          <w:u w:val="single"/>
        </w:rPr>
        <w:t xml:space="preserve"> 2026</w:t>
      </w:r>
      <w:r w:rsidR="004A4EB1" w:rsidRPr="0070051F">
        <w:rPr>
          <w:color w:val="FF0000"/>
        </w:rPr>
        <w:t xml:space="preserve"> </w:t>
      </w:r>
      <w:r w:rsidRPr="0070051F">
        <w:t>all’indirizzo</w:t>
      </w:r>
      <w:r w:rsidR="0052588D" w:rsidRPr="0070051F">
        <w:t xml:space="preserve"> </w:t>
      </w:r>
      <w:hyperlink r:id="rId12" w:history="1">
        <w:r w:rsidR="0052588D" w:rsidRPr="0070051F">
          <w:rPr>
            <w:rStyle w:val="Collegamentoipertestuale"/>
            <w:b/>
          </w:rPr>
          <w:t>segreteriaDAAG@atm.it</w:t>
        </w:r>
      </w:hyperlink>
      <w:r w:rsidR="0052588D" w:rsidRPr="0070051F">
        <w:t xml:space="preserve"> alla c.a. Giampiero Cota.</w:t>
      </w:r>
    </w:p>
    <w:p w14:paraId="312FC90A" w14:textId="77777777" w:rsidR="00F8539B" w:rsidRDefault="00F8539B" w:rsidP="00CE27EA">
      <w:pPr>
        <w:spacing w:line="276" w:lineRule="auto"/>
        <w:ind w:left="284"/>
        <w:jc w:val="both"/>
        <w:rPr>
          <w:rFonts w:asciiTheme="minorHAnsi" w:hAnsiTheme="minorHAnsi" w:cs="Arial"/>
          <w:bCs/>
          <w:sz w:val="20"/>
          <w:szCs w:val="20"/>
        </w:rPr>
      </w:pPr>
    </w:p>
    <w:p w14:paraId="114044A0" w14:textId="77777777" w:rsidR="00EE488E" w:rsidRPr="00F8539B" w:rsidRDefault="00EE488E" w:rsidP="0037402F">
      <w:pPr>
        <w:spacing w:line="276" w:lineRule="auto"/>
        <w:ind w:left="284"/>
        <w:jc w:val="both"/>
        <w:rPr>
          <w:rFonts w:asciiTheme="minorHAnsi" w:hAnsiTheme="minorHAnsi" w:cs="Arial"/>
          <w:bCs/>
          <w:sz w:val="20"/>
          <w:szCs w:val="20"/>
        </w:rPr>
      </w:pPr>
    </w:p>
    <w:p w14:paraId="6995663E"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Tutte le informazioni da Voi fornite con il presente documento saranno utilizzate ai soli fini dello sviluppo dell’iniziativa in oggetto e non dovranno anticipare specifiche quotazioni afferenti al prodotto/servizio/opera oggetto della presente consultazione salva diversa indicazione presente di seguito nel questionario.</w:t>
      </w:r>
    </w:p>
    <w:p w14:paraId="23805A9A"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Vi preghiamo di indicare se i Vostri contributi contengano informazioni e/o dati protetti da diritti di privativa o comunque rilevatori di segreti aziendali, commerciali o industriali, nonché ogni altra informazione riservata utile a ricostruire la Vostra posizione nel mercato e/o la Vostra competenza nel campo di attività di cui alla consultazione.</w:t>
      </w:r>
    </w:p>
    <w:p w14:paraId="0E208603"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 xml:space="preserve"> Vi chiediamo altresì di precisare, in vista dell’eventuale accesso da parte di altri operatori economici agli esiti della presente consultazione, se la divulgazione di quanto contenuto nei Vostri contributi dovrà avvenire in forma anonima.  </w:t>
      </w:r>
    </w:p>
    <w:p w14:paraId="10C1E02F" w14:textId="77777777" w:rsidR="00EE488E" w:rsidRDefault="00A21364"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ATM</w:t>
      </w:r>
      <w:r w:rsidR="00EE488E">
        <w:rPr>
          <w:rFonts w:asciiTheme="minorHAnsi" w:hAnsiTheme="minorHAnsi" w:cs="Arial"/>
          <w:bCs/>
          <w:sz w:val="20"/>
          <w:szCs w:val="20"/>
        </w:rPr>
        <w:t xml:space="preserve"> S.p.A. si riserva altresì la facoltà di interrompere, modificare, prorogare o sospendere la presente procedura provvedendo, su richiesta dei soggetti intervenuti, alla restituzione della documentazione eventualmente depositata senza che ciò possa costituire, in alcun modo, diritto o pretesa a qualsivoglia risarcimento o indennizzo.</w:t>
      </w:r>
      <w:r w:rsidR="00EE488E">
        <w:rPr>
          <w:rFonts w:asciiTheme="minorHAnsi" w:hAnsiTheme="minorHAnsi" w:cs="Arial"/>
          <w:b/>
          <w:bCs/>
          <w:sz w:val="22"/>
          <w:szCs w:val="20"/>
        </w:rPr>
        <w:br w:type="page"/>
      </w:r>
    </w:p>
    <w:p w14:paraId="78C21C4D" w14:textId="77777777" w:rsidR="00EE488E" w:rsidRDefault="00EE488E" w:rsidP="00EE488E">
      <w:pPr>
        <w:spacing w:after="120" w:line="276" w:lineRule="auto"/>
        <w:ind w:left="284"/>
        <w:jc w:val="both"/>
        <w:rPr>
          <w:rFonts w:asciiTheme="minorHAnsi" w:hAnsiTheme="minorHAnsi" w:cs="Arial"/>
          <w:bCs/>
          <w:sz w:val="20"/>
          <w:szCs w:val="20"/>
        </w:rPr>
      </w:pPr>
    </w:p>
    <w:p w14:paraId="49C49CC6" w14:textId="77777777" w:rsidR="00EE488E" w:rsidRDefault="00EE488E" w:rsidP="00EE488E">
      <w:pPr>
        <w:spacing w:after="120" w:line="276" w:lineRule="auto"/>
        <w:ind w:left="284"/>
        <w:jc w:val="both"/>
        <w:rPr>
          <w:rFonts w:asciiTheme="minorHAnsi" w:hAnsiTheme="minorHAnsi" w:cs="Arial"/>
          <w:bCs/>
          <w:sz w:val="20"/>
          <w:szCs w:val="20"/>
        </w:rPr>
      </w:pPr>
    </w:p>
    <w:p w14:paraId="16BF39DD" w14:textId="77777777" w:rsidR="005A258D" w:rsidRDefault="005A258D" w:rsidP="00BF13C1">
      <w:pPr>
        <w:spacing w:line="276" w:lineRule="auto"/>
        <w:ind w:left="284"/>
        <w:jc w:val="both"/>
        <w:rPr>
          <w:rFonts w:asciiTheme="minorHAnsi" w:hAnsiTheme="minorHAnsi" w:cs="Arial"/>
          <w:bCs/>
          <w:sz w:val="20"/>
          <w:szCs w:val="20"/>
        </w:rPr>
      </w:pPr>
    </w:p>
    <w:p w14:paraId="411B9645" w14:textId="77777777" w:rsidR="00827C3B" w:rsidRPr="00BB4433" w:rsidRDefault="00827C3B" w:rsidP="00BF13C1">
      <w:pPr>
        <w:spacing w:line="360" w:lineRule="auto"/>
        <w:ind w:left="284"/>
        <w:jc w:val="both"/>
        <w:rPr>
          <w:rFonts w:asciiTheme="minorHAnsi" w:hAnsiTheme="minorHAnsi" w:cs="Arial"/>
          <w:b/>
          <w:bCs/>
          <w:sz w:val="22"/>
          <w:szCs w:val="20"/>
        </w:rPr>
      </w:pPr>
      <w:r w:rsidRPr="00BB4433">
        <w:rPr>
          <w:rFonts w:asciiTheme="minorHAnsi" w:hAnsiTheme="minorHAnsi" w:cs="Arial"/>
          <w:b/>
          <w:bCs/>
          <w:sz w:val="22"/>
          <w:szCs w:val="20"/>
        </w:rPr>
        <w:t>Dati azienda</w:t>
      </w:r>
    </w:p>
    <w:p w14:paraId="5A60BDBD" w14:textId="77777777" w:rsidR="00F8539B" w:rsidRDefault="00F8539B" w:rsidP="00BF13C1">
      <w:pPr>
        <w:ind w:left="284"/>
        <w:rPr>
          <w:rFonts w:asciiTheme="minorHAnsi" w:hAnsiTheme="minorHAnsi" w:cs="Arial"/>
          <w:b/>
          <w:bCs/>
          <w:sz w:val="20"/>
          <w:szCs w:val="20"/>
        </w:rPr>
      </w:pPr>
    </w:p>
    <w:tbl>
      <w:tblPr>
        <w:tblStyle w:val="Grigliatabella"/>
        <w:tblW w:w="0" w:type="auto"/>
        <w:tblBorders>
          <w:top w:val="none" w:sz="0" w:space="0" w:color="auto"/>
          <w:left w:val="none" w:sz="0" w:space="0" w:color="auto"/>
          <w:bottom w:val="triple" w:sz="4" w:space="0" w:color="C0504D"/>
          <w:right w:val="none" w:sz="0" w:space="0" w:color="auto"/>
          <w:insideH w:val="single" w:sz="4" w:space="0" w:color="C0504D"/>
          <w:insideV w:val="none" w:sz="0" w:space="0" w:color="auto"/>
        </w:tblBorders>
        <w:tblLook w:val="04A0" w:firstRow="1" w:lastRow="0" w:firstColumn="1" w:lastColumn="0" w:noHBand="0" w:noVBand="1"/>
      </w:tblPr>
      <w:tblGrid>
        <w:gridCol w:w="2830"/>
        <w:gridCol w:w="5664"/>
      </w:tblGrid>
      <w:tr w:rsidR="006F1439" w14:paraId="77F12F01" w14:textId="77777777" w:rsidTr="006F1439">
        <w:trPr>
          <w:trHeight w:val="1134"/>
        </w:trPr>
        <w:tc>
          <w:tcPr>
            <w:tcW w:w="2830" w:type="dxa"/>
            <w:vAlign w:val="center"/>
          </w:tcPr>
          <w:p w14:paraId="39D779D8"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Azienda</w:t>
            </w:r>
          </w:p>
        </w:tc>
        <w:tc>
          <w:tcPr>
            <w:tcW w:w="5664" w:type="dxa"/>
            <w:vAlign w:val="center"/>
          </w:tcPr>
          <w:p w14:paraId="1A6A37F3" w14:textId="77777777" w:rsidR="006F1439" w:rsidRDefault="006F1439" w:rsidP="00417D0E">
            <w:pPr>
              <w:spacing w:line="360" w:lineRule="auto"/>
              <w:ind w:left="284"/>
              <w:rPr>
                <w:rFonts w:asciiTheme="minorHAnsi" w:hAnsiTheme="minorHAnsi" w:cs="Arial"/>
                <w:b/>
                <w:bCs/>
                <w:sz w:val="20"/>
                <w:szCs w:val="20"/>
              </w:rPr>
            </w:pPr>
          </w:p>
        </w:tc>
      </w:tr>
      <w:tr w:rsidR="006F1439" w14:paraId="4FD86B89" w14:textId="77777777" w:rsidTr="006F1439">
        <w:trPr>
          <w:trHeight w:val="1134"/>
        </w:trPr>
        <w:tc>
          <w:tcPr>
            <w:tcW w:w="2830" w:type="dxa"/>
            <w:vAlign w:val="center"/>
          </w:tcPr>
          <w:p w14:paraId="7AA52F5F"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Indirizzo</w:t>
            </w:r>
          </w:p>
        </w:tc>
        <w:tc>
          <w:tcPr>
            <w:tcW w:w="5664" w:type="dxa"/>
            <w:vAlign w:val="center"/>
          </w:tcPr>
          <w:p w14:paraId="2E175303" w14:textId="77777777" w:rsidR="006F1439" w:rsidRDefault="006F1439" w:rsidP="00417D0E">
            <w:pPr>
              <w:spacing w:line="360" w:lineRule="auto"/>
              <w:ind w:left="284"/>
              <w:rPr>
                <w:rFonts w:asciiTheme="minorHAnsi" w:hAnsiTheme="minorHAnsi" w:cs="Arial"/>
                <w:b/>
                <w:bCs/>
                <w:sz w:val="20"/>
                <w:szCs w:val="20"/>
              </w:rPr>
            </w:pPr>
          </w:p>
        </w:tc>
      </w:tr>
      <w:tr w:rsidR="006F1439" w14:paraId="43C0588A" w14:textId="77777777" w:rsidTr="006F1439">
        <w:trPr>
          <w:trHeight w:val="1134"/>
        </w:trPr>
        <w:tc>
          <w:tcPr>
            <w:tcW w:w="2830" w:type="dxa"/>
            <w:vAlign w:val="center"/>
          </w:tcPr>
          <w:p w14:paraId="3CA2519E" w14:textId="77777777" w:rsidR="006F1439" w:rsidRPr="00C17F14" w:rsidRDefault="006F1439" w:rsidP="00417D0E">
            <w:pPr>
              <w:ind w:left="284"/>
              <w:rPr>
                <w:rFonts w:asciiTheme="minorHAnsi" w:hAnsiTheme="minorHAnsi" w:cs="Arial"/>
                <w:b/>
                <w:bCs/>
                <w:sz w:val="18"/>
                <w:szCs w:val="18"/>
              </w:rPr>
            </w:pPr>
            <w:r>
              <w:rPr>
                <w:rFonts w:asciiTheme="minorHAnsi" w:hAnsiTheme="minorHAnsi" w:cs="Arial"/>
                <w:b/>
                <w:bCs/>
                <w:sz w:val="18"/>
                <w:szCs w:val="18"/>
              </w:rPr>
              <w:t>Città</w:t>
            </w:r>
          </w:p>
        </w:tc>
        <w:tc>
          <w:tcPr>
            <w:tcW w:w="5664" w:type="dxa"/>
            <w:vAlign w:val="center"/>
          </w:tcPr>
          <w:p w14:paraId="3A21F4FD" w14:textId="77777777" w:rsidR="006F1439" w:rsidRDefault="006F1439" w:rsidP="00417D0E">
            <w:pPr>
              <w:spacing w:line="360" w:lineRule="auto"/>
              <w:ind w:left="284"/>
              <w:rPr>
                <w:rFonts w:asciiTheme="minorHAnsi" w:hAnsiTheme="minorHAnsi" w:cs="Arial"/>
                <w:b/>
                <w:bCs/>
                <w:sz w:val="20"/>
                <w:szCs w:val="20"/>
              </w:rPr>
            </w:pPr>
          </w:p>
        </w:tc>
      </w:tr>
      <w:tr w:rsidR="006F1439" w14:paraId="5FB9A930" w14:textId="77777777" w:rsidTr="006F1439">
        <w:trPr>
          <w:trHeight w:val="1134"/>
        </w:trPr>
        <w:tc>
          <w:tcPr>
            <w:tcW w:w="2830" w:type="dxa"/>
            <w:vAlign w:val="center"/>
          </w:tcPr>
          <w:p w14:paraId="45117CAD"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Nome e cognome del referente</w:t>
            </w:r>
          </w:p>
        </w:tc>
        <w:tc>
          <w:tcPr>
            <w:tcW w:w="5664" w:type="dxa"/>
            <w:vAlign w:val="center"/>
          </w:tcPr>
          <w:p w14:paraId="4AE8CAD2" w14:textId="77777777" w:rsidR="006F1439" w:rsidRDefault="006F1439" w:rsidP="00417D0E">
            <w:pPr>
              <w:spacing w:line="360" w:lineRule="auto"/>
              <w:ind w:left="284"/>
              <w:rPr>
                <w:rFonts w:asciiTheme="minorHAnsi" w:hAnsiTheme="minorHAnsi" w:cs="Arial"/>
                <w:b/>
                <w:bCs/>
                <w:sz w:val="20"/>
                <w:szCs w:val="20"/>
              </w:rPr>
            </w:pPr>
          </w:p>
        </w:tc>
      </w:tr>
      <w:tr w:rsidR="006F1439" w14:paraId="6B34CAB7" w14:textId="77777777" w:rsidTr="006F1439">
        <w:trPr>
          <w:trHeight w:val="1134"/>
        </w:trPr>
        <w:tc>
          <w:tcPr>
            <w:tcW w:w="2830" w:type="dxa"/>
            <w:vAlign w:val="center"/>
          </w:tcPr>
          <w:p w14:paraId="709C7A8A"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Ruolo in azienda</w:t>
            </w:r>
          </w:p>
        </w:tc>
        <w:tc>
          <w:tcPr>
            <w:tcW w:w="5664" w:type="dxa"/>
            <w:vAlign w:val="center"/>
          </w:tcPr>
          <w:p w14:paraId="3E15F3BF" w14:textId="77777777" w:rsidR="006F1439" w:rsidRDefault="006F1439" w:rsidP="00417D0E">
            <w:pPr>
              <w:spacing w:line="360" w:lineRule="auto"/>
              <w:ind w:left="284"/>
              <w:rPr>
                <w:rFonts w:asciiTheme="minorHAnsi" w:hAnsiTheme="minorHAnsi" w:cs="Arial"/>
                <w:b/>
                <w:bCs/>
                <w:sz w:val="20"/>
                <w:szCs w:val="20"/>
              </w:rPr>
            </w:pPr>
          </w:p>
        </w:tc>
      </w:tr>
      <w:tr w:rsidR="006F1439" w14:paraId="19F1E8DD" w14:textId="77777777" w:rsidTr="006F1439">
        <w:trPr>
          <w:trHeight w:val="1134"/>
        </w:trPr>
        <w:tc>
          <w:tcPr>
            <w:tcW w:w="2830" w:type="dxa"/>
            <w:vAlign w:val="center"/>
          </w:tcPr>
          <w:p w14:paraId="6351B0A2"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Telefono</w:t>
            </w:r>
          </w:p>
        </w:tc>
        <w:tc>
          <w:tcPr>
            <w:tcW w:w="5664" w:type="dxa"/>
            <w:vAlign w:val="center"/>
          </w:tcPr>
          <w:p w14:paraId="4FF23541" w14:textId="77777777" w:rsidR="006F1439" w:rsidRDefault="006F1439" w:rsidP="00417D0E">
            <w:pPr>
              <w:spacing w:line="360" w:lineRule="auto"/>
              <w:ind w:left="284"/>
              <w:rPr>
                <w:rFonts w:asciiTheme="minorHAnsi" w:hAnsiTheme="minorHAnsi" w:cs="Arial"/>
                <w:b/>
                <w:bCs/>
                <w:sz w:val="20"/>
                <w:szCs w:val="20"/>
              </w:rPr>
            </w:pPr>
          </w:p>
        </w:tc>
      </w:tr>
      <w:tr w:rsidR="006F1439" w14:paraId="72E5B245" w14:textId="77777777" w:rsidTr="006F1439">
        <w:trPr>
          <w:trHeight w:val="1134"/>
        </w:trPr>
        <w:tc>
          <w:tcPr>
            <w:tcW w:w="2830" w:type="dxa"/>
            <w:vAlign w:val="center"/>
          </w:tcPr>
          <w:p w14:paraId="707F2F7D"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Indirizzo e-mail</w:t>
            </w:r>
            <w:r>
              <w:rPr>
                <w:rFonts w:asciiTheme="minorHAnsi" w:hAnsiTheme="minorHAnsi" w:cs="Arial"/>
                <w:b/>
                <w:bCs/>
                <w:sz w:val="18"/>
                <w:szCs w:val="18"/>
              </w:rPr>
              <w:t xml:space="preserve"> e/o PEC</w:t>
            </w:r>
          </w:p>
        </w:tc>
        <w:tc>
          <w:tcPr>
            <w:tcW w:w="5664" w:type="dxa"/>
            <w:vAlign w:val="center"/>
          </w:tcPr>
          <w:p w14:paraId="5A4DBA02" w14:textId="77777777" w:rsidR="006F1439" w:rsidRDefault="006F1439" w:rsidP="00417D0E">
            <w:pPr>
              <w:spacing w:line="360" w:lineRule="auto"/>
              <w:ind w:left="284"/>
              <w:rPr>
                <w:rFonts w:asciiTheme="minorHAnsi" w:hAnsiTheme="minorHAnsi" w:cs="Arial"/>
                <w:b/>
                <w:bCs/>
                <w:sz w:val="20"/>
                <w:szCs w:val="20"/>
              </w:rPr>
            </w:pPr>
          </w:p>
        </w:tc>
      </w:tr>
      <w:tr w:rsidR="006F1439" w14:paraId="63598D37" w14:textId="77777777" w:rsidTr="006F1439">
        <w:trPr>
          <w:trHeight w:val="1134"/>
        </w:trPr>
        <w:tc>
          <w:tcPr>
            <w:tcW w:w="2830" w:type="dxa"/>
            <w:tcBorders>
              <w:bottom w:val="single" w:sz="4" w:space="0" w:color="C0504D"/>
            </w:tcBorders>
            <w:vAlign w:val="center"/>
          </w:tcPr>
          <w:p w14:paraId="70F4EF35" w14:textId="77777777" w:rsidR="006F1439" w:rsidRPr="00C17F14" w:rsidRDefault="006F1439" w:rsidP="00417D0E">
            <w:pPr>
              <w:ind w:left="284"/>
              <w:rPr>
                <w:rFonts w:asciiTheme="minorHAnsi" w:hAnsiTheme="minorHAnsi" w:cs="Arial"/>
                <w:b/>
                <w:bCs/>
                <w:sz w:val="18"/>
                <w:szCs w:val="18"/>
              </w:rPr>
            </w:pPr>
            <w:r w:rsidRPr="00C17F14">
              <w:rPr>
                <w:rFonts w:asciiTheme="minorHAnsi" w:hAnsiTheme="minorHAnsi" w:cs="Arial"/>
                <w:b/>
                <w:bCs/>
                <w:sz w:val="18"/>
                <w:szCs w:val="18"/>
              </w:rPr>
              <w:t>Data compilazione del questionario</w:t>
            </w:r>
          </w:p>
        </w:tc>
        <w:tc>
          <w:tcPr>
            <w:tcW w:w="5664" w:type="dxa"/>
            <w:tcBorders>
              <w:bottom w:val="single" w:sz="4" w:space="0" w:color="C0504D"/>
            </w:tcBorders>
            <w:vAlign w:val="center"/>
          </w:tcPr>
          <w:p w14:paraId="7F89C50D" w14:textId="77777777" w:rsidR="006F1439" w:rsidRDefault="006F1439" w:rsidP="00417D0E">
            <w:pPr>
              <w:spacing w:line="360" w:lineRule="auto"/>
              <w:ind w:left="284"/>
              <w:rPr>
                <w:rFonts w:asciiTheme="minorHAnsi" w:hAnsiTheme="minorHAnsi" w:cs="Arial"/>
                <w:b/>
                <w:bCs/>
                <w:sz w:val="20"/>
                <w:szCs w:val="20"/>
              </w:rPr>
            </w:pPr>
          </w:p>
        </w:tc>
      </w:tr>
    </w:tbl>
    <w:p w14:paraId="7D8B5CCE" w14:textId="77777777" w:rsidR="006F1439" w:rsidRDefault="006F1439" w:rsidP="006F1439">
      <w:pPr>
        <w:ind w:left="284"/>
        <w:rPr>
          <w:rFonts w:asciiTheme="minorHAnsi" w:hAnsiTheme="minorHAnsi" w:cs="Arial"/>
          <w:b/>
          <w:bCs/>
          <w:sz w:val="20"/>
          <w:szCs w:val="20"/>
        </w:rPr>
      </w:pPr>
      <w:r>
        <w:rPr>
          <w:rFonts w:asciiTheme="minorHAnsi" w:hAnsiTheme="minorHAnsi" w:cs="Arial"/>
          <w:b/>
          <w:bCs/>
          <w:sz w:val="20"/>
          <w:szCs w:val="20"/>
        </w:rPr>
        <w:br w:type="page"/>
      </w:r>
    </w:p>
    <w:p w14:paraId="338BCAED" w14:textId="77777777" w:rsidR="008449F2" w:rsidRDefault="008449F2" w:rsidP="00BF13C1">
      <w:pPr>
        <w:ind w:left="284"/>
        <w:rPr>
          <w:rFonts w:asciiTheme="minorHAnsi" w:hAnsiTheme="minorHAnsi" w:cs="Arial"/>
          <w:b/>
          <w:bCs/>
          <w:sz w:val="20"/>
          <w:szCs w:val="20"/>
        </w:rPr>
      </w:pPr>
    </w:p>
    <w:p w14:paraId="14F4B6CC" w14:textId="77777777" w:rsidR="00827C3B" w:rsidRPr="00BB4433" w:rsidRDefault="00827C3B" w:rsidP="00BF13C1">
      <w:pPr>
        <w:ind w:left="284"/>
        <w:jc w:val="both"/>
        <w:rPr>
          <w:rFonts w:asciiTheme="minorHAnsi" w:hAnsiTheme="minorHAnsi" w:cs="Arial"/>
          <w:b/>
          <w:bCs/>
          <w:sz w:val="22"/>
          <w:szCs w:val="20"/>
        </w:rPr>
      </w:pPr>
      <w:r w:rsidRPr="00BB4433">
        <w:rPr>
          <w:rFonts w:asciiTheme="minorHAnsi" w:hAnsiTheme="minorHAnsi" w:cs="Arial"/>
          <w:b/>
          <w:bCs/>
          <w:sz w:val="22"/>
          <w:szCs w:val="20"/>
        </w:rPr>
        <w:t>Informativa sul trattamento dei dati personali</w:t>
      </w:r>
    </w:p>
    <w:p w14:paraId="0B157BA4" w14:textId="77777777" w:rsidR="005A258D" w:rsidRDefault="005A258D" w:rsidP="00BF13C1">
      <w:pPr>
        <w:spacing w:line="276" w:lineRule="auto"/>
        <w:ind w:left="284"/>
        <w:jc w:val="both"/>
        <w:rPr>
          <w:rFonts w:asciiTheme="minorHAnsi" w:hAnsiTheme="minorHAnsi" w:cs="Arial"/>
          <w:b/>
          <w:bCs/>
          <w:sz w:val="20"/>
          <w:szCs w:val="20"/>
        </w:rPr>
      </w:pPr>
    </w:p>
    <w:p w14:paraId="5234F9A6" w14:textId="77777777" w:rsidR="004A4EB1" w:rsidRPr="0019376C"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Ai sensi dell'art. 13 del </w:t>
      </w:r>
      <w:r w:rsidR="004A4EB1">
        <w:rPr>
          <w:rFonts w:asciiTheme="minorHAnsi" w:hAnsiTheme="minorHAnsi" w:cs="Arial"/>
          <w:bCs/>
          <w:sz w:val="20"/>
          <w:szCs w:val="20"/>
        </w:rPr>
        <w:t>Regolamento europeo 2016/679</w:t>
      </w:r>
      <w:r w:rsidR="004A4EB1" w:rsidRPr="006F7363">
        <w:rPr>
          <w:rFonts w:asciiTheme="minorHAnsi" w:eastAsiaTheme="minorHAnsi" w:hAnsiTheme="minorHAnsi" w:cstheme="minorBidi"/>
          <w:bCs/>
          <w:sz w:val="22"/>
          <w:szCs w:val="22"/>
          <w:lang w:eastAsia="en-US"/>
        </w:rPr>
        <w:t xml:space="preserve"> </w:t>
      </w:r>
      <w:r w:rsidR="004A4EB1" w:rsidRPr="006F7363">
        <w:rPr>
          <w:rFonts w:asciiTheme="minorHAnsi" w:hAnsiTheme="minorHAnsi" w:cs="Arial"/>
          <w:bCs/>
          <w:sz w:val="20"/>
          <w:szCs w:val="20"/>
        </w:rPr>
        <w:t xml:space="preserve">relativo alla protezione delle persone fisiche con riguardo al trattamento dei dati personali (nel seguito anche </w:t>
      </w:r>
      <w:r w:rsidR="004A4EB1" w:rsidRPr="006F7363">
        <w:rPr>
          <w:rFonts w:asciiTheme="minorHAnsi" w:hAnsiTheme="minorHAnsi" w:cs="Arial"/>
          <w:bCs/>
          <w:i/>
          <w:sz w:val="20"/>
          <w:szCs w:val="20"/>
        </w:rPr>
        <w:t>“Regolamento UE”</w:t>
      </w:r>
      <w:r w:rsidR="004A4EB1" w:rsidRPr="006F7363">
        <w:rPr>
          <w:rFonts w:asciiTheme="minorHAnsi" w:hAnsiTheme="minorHAnsi" w:cs="Arial"/>
          <w:bCs/>
          <w:sz w:val="20"/>
          <w:szCs w:val="20"/>
        </w:rPr>
        <w:t>)</w:t>
      </w:r>
      <w:r w:rsidR="004A4EB1" w:rsidRPr="00F8539B">
        <w:rPr>
          <w:rFonts w:asciiTheme="minorHAnsi" w:hAnsiTheme="minorHAnsi" w:cs="Arial"/>
          <w:bCs/>
          <w:sz w:val="20"/>
          <w:szCs w:val="20"/>
        </w:rPr>
        <w:t xml:space="preserve">, </w:t>
      </w:r>
      <w:r w:rsidRPr="00F8539B">
        <w:rPr>
          <w:rFonts w:asciiTheme="minorHAnsi" w:hAnsiTheme="minorHAnsi" w:cs="Arial"/>
          <w:bCs/>
          <w:sz w:val="20"/>
          <w:szCs w:val="20"/>
        </w:rPr>
        <w:t xml:space="preserve">Vi informiamo che la raccolta ed il trattamento dei dati personali (d’ora in poi anche solo “Dati”) da Voi forniti sono effettuati al fine di consentire </w:t>
      </w:r>
      <w:r w:rsidR="004A4EB1">
        <w:rPr>
          <w:rFonts w:asciiTheme="minorHAnsi" w:hAnsiTheme="minorHAnsi" w:cs="Arial"/>
          <w:bCs/>
          <w:sz w:val="20"/>
          <w:szCs w:val="20"/>
        </w:rPr>
        <w:t xml:space="preserve">la Vostra partecipazione </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w:t>
      </w:r>
      <w:r w:rsidR="004A4EB1" w:rsidRPr="0019376C">
        <w:rPr>
          <w:rFonts w:asciiTheme="minorHAnsi" w:hAnsiTheme="minorHAnsi" w:cs="Arial"/>
          <w:bCs/>
          <w:sz w:val="20"/>
          <w:szCs w:val="20"/>
        </w:rPr>
        <w:t>l</w:t>
      </w:r>
      <w:r w:rsidR="004A4EB1">
        <w:rPr>
          <w:rFonts w:asciiTheme="minorHAnsi" w:hAnsiTheme="minorHAnsi" w:cs="Arial"/>
          <w:bCs/>
          <w:sz w:val="20"/>
          <w:szCs w:val="20"/>
        </w:rPr>
        <w:t>’</w:t>
      </w:r>
      <w:r w:rsidR="004A4EB1" w:rsidRPr="0019376C">
        <w:rPr>
          <w:rFonts w:asciiTheme="minorHAnsi" w:hAnsiTheme="minorHAnsi" w:cs="Arial"/>
          <w:bCs/>
          <w:sz w:val="20"/>
          <w:szCs w:val="20"/>
        </w:rPr>
        <w:t xml:space="preserve"> attività </w:t>
      </w:r>
      <w:r w:rsidR="004A4EB1">
        <w:rPr>
          <w:rFonts w:asciiTheme="minorHAnsi" w:hAnsiTheme="minorHAnsi" w:cs="Arial"/>
          <w:bCs/>
          <w:sz w:val="20"/>
          <w:szCs w:val="20"/>
        </w:rPr>
        <w:t xml:space="preserve">di consultazione del mercato </w:t>
      </w:r>
      <w:r w:rsidR="004A4EB1" w:rsidRPr="0019376C">
        <w:rPr>
          <w:rFonts w:asciiTheme="minorHAnsi" w:hAnsiTheme="minorHAnsi" w:cs="Arial"/>
          <w:bCs/>
          <w:sz w:val="20"/>
          <w:szCs w:val="20"/>
        </w:rPr>
        <w:t xml:space="preserve">sopradetta, </w:t>
      </w:r>
      <w:r w:rsidR="004A4EB1">
        <w:rPr>
          <w:rFonts w:asciiTheme="minorHAnsi" w:hAnsiTheme="minorHAnsi" w:cs="Arial"/>
          <w:bCs/>
          <w:sz w:val="20"/>
          <w:szCs w:val="20"/>
        </w:rPr>
        <w:t>nell’ambito della</w:t>
      </w:r>
      <w:r w:rsidR="004A4EB1" w:rsidRPr="0019376C">
        <w:rPr>
          <w:rFonts w:asciiTheme="minorHAnsi" w:hAnsiTheme="minorHAnsi" w:cs="Arial"/>
          <w:bCs/>
          <w:sz w:val="20"/>
          <w:szCs w:val="20"/>
        </w:rPr>
        <w:t xml:space="preserve"> qual</w:t>
      </w:r>
      <w:r w:rsidR="004A4EB1">
        <w:rPr>
          <w:rFonts w:asciiTheme="minorHAnsi" w:hAnsiTheme="minorHAnsi" w:cs="Arial"/>
          <w:bCs/>
          <w:sz w:val="20"/>
          <w:szCs w:val="20"/>
        </w:rPr>
        <w:t>e</w:t>
      </w:r>
      <w:r w:rsidR="004A4EB1" w:rsidRPr="0019376C">
        <w:rPr>
          <w:rFonts w:asciiTheme="minorHAnsi" w:hAnsiTheme="minorHAnsi" w:cs="Arial"/>
          <w:bCs/>
          <w:sz w:val="20"/>
          <w:szCs w:val="20"/>
        </w:rPr>
        <w:t xml:space="preserve">, a titolo esemplificativo, </w:t>
      </w:r>
      <w:r w:rsidR="004A4EB1">
        <w:rPr>
          <w:rFonts w:asciiTheme="minorHAnsi" w:hAnsiTheme="minorHAnsi" w:cs="Arial"/>
          <w:bCs/>
          <w:sz w:val="20"/>
          <w:szCs w:val="20"/>
        </w:rPr>
        <w:t xml:space="preserve">rientrano </w:t>
      </w:r>
      <w:r w:rsidR="004A4EB1" w:rsidRPr="0019376C">
        <w:rPr>
          <w:rFonts w:asciiTheme="minorHAnsi" w:hAnsiTheme="minorHAnsi" w:cs="Arial"/>
          <w:bCs/>
          <w:sz w:val="20"/>
          <w:szCs w:val="20"/>
        </w:rPr>
        <w:t>la definizione d</w:t>
      </w:r>
      <w:r w:rsidR="004A4EB1">
        <w:rPr>
          <w:rFonts w:asciiTheme="minorHAnsi" w:hAnsiTheme="minorHAnsi" w:cs="Arial"/>
          <w:bCs/>
          <w:sz w:val="20"/>
          <w:szCs w:val="20"/>
        </w:rPr>
        <w:t>ella</w:t>
      </w:r>
      <w:r w:rsidR="004A4EB1" w:rsidRPr="0019376C">
        <w:rPr>
          <w:rFonts w:asciiTheme="minorHAnsi" w:hAnsiTheme="minorHAnsi" w:cs="Arial"/>
          <w:bCs/>
          <w:sz w:val="20"/>
          <w:szCs w:val="20"/>
        </w:rPr>
        <w:t xml:space="preserve"> strategia di acquisto</w:t>
      </w:r>
      <w:r w:rsidR="004A4EB1">
        <w:rPr>
          <w:rFonts w:asciiTheme="minorHAnsi" w:hAnsiTheme="minorHAnsi" w:cs="Arial"/>
          <w:bCs/>
          <w:sz w:val="20"/>
          <w:szCs w:val="20"/>
        </w:rPr>
        <w:t xml:space="preserve"> della merceologia</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ricerche di mercato</w:t>
      </w:r>
      <w:r w:rsidR="004A4EB1">
        <w:rPr>
          <w:rFonts w:asciiTheme="minorHAnsi" w:hAnsiTheme="minorHAnsi" w:cs="Arial"/>
          <w:bCs/>
          <w:sz w:val="20"/>
          <w:szCs w:val="20"/>
        </w:rPr>
        <w:t xml:space="preserve"> nello specifico settore merceologico</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analisi economiche e statistiche.</w:t>
      </w:r>
    </w:p>
    <w:p w14:paraId="555A428D"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 </w:t>
      </w:r>
    </w:p>
    <w:p w14:paraId="02B7EE9F"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trattamento dei Dati per le anzidette finalità, improntato alla massima riservatezza e sicurezza nel rispetto della normativa </w:t>
      </w:r>
      <w:r w:rsidR="004A4EB1">
        <w:rPr>
          <w:rFonts w:asciiTheme="minorHAnsi" w:hAnsiTheme="minorHAnsi" w:cs="Arial"/>
          <w:bCs/>
          <w:sz w:val="20"/>
          <w:szCs w:val="20"/>
        </w:rPr>
        <w:t>nazionale e comunitaria vigente</w:t>
      </w:r>
      <w:r w:rsidR="004A4EB1" w:rsidRPr="000C77EE">
        <w:rPr>
          <w:rFonts w:asciiTheme="minorHAnsi" w:hAnsiTheme="minorHAnsi" w:cs="Arial"/>
          <w:bCs/>
          <w:sz w:val="20"/>
          <w:szCs w:val="20"/>
        </w:rPr>
        <w:t xml:space="preserve"> </w:t>
      </w:r>
      <w:r w:rsidR="004A4EB1">
        <w:rPr>
          <w:rFonts w:asciiTheme="minorHAnsi" w:hAnsiTheme="minorHAnsi" w:cs="Arial"/>
          <w:bCs/>
          <w:sz w:val="20"/>
          <w:szCs w:val="20"/>
        </w:rPr>
        <w:t>in materia di protezione dei dati personali</w:t>
      </w:r>
      <w:r w:rsidR="004A4EB1" w:rsidRPr="0019376C">
        <w:rPr>
          <w:rFonts w:asciiTheme="minorHAnsi" w:hAnsiTheme="minorHAnsi" w:cs="Arial"/>
          <w:bCs/>
          <w:sz w:val="20"/>
          <w:szCs w:val="20"/>
        </w:rPr>
        <w:t xml:space="preserve">, avrà luogo con modalità sia </w:t>
      </w:r>
      <w:r w:rsidR="004A4EB1">
        <w:rPr>
          <w:rFonts w:asciiTheme="minorHAnsi" w:hAnsiTheme="minorHAnsi" w:cs="Arial"/>
          <w:bCs/>
          <w:sz w:val="20"/>
          <w:szCs w:val="20"/>
        </w:rPr>
        <w:t>informatiche</w:t>
      </w:r>
      <w:r w:rsidR="004A4EB1" w:rsidRPr="0019376C">
        <w:rPr>
          <w:rFonts w:asciiTheme="minorHAnsi" w:hAnsiTheme="minorHAnsi" w:cs="Arial"/>
          <w:bCs/>
          <w:sz w:val="20"/>
          <w:szCs w:val="20"/>
        </w:rPr>
        <w:t xml:space="preserve">, sia </w:t>
      </w:r>
      <w:r w:rsidR="004A4EB1">
        <w:rPr>
          <w:rFonts w:asciiTheme="minorHAnsi" w:hAnsiTheme="minorHAnsi" w:cs="Arial"/>
          <w:bCs/>
          <w:sz w:val="20"/>
          <w:szCs w:val="20"/>
        </w:rPr>
        <w:t>cartacee</w:t>
      </w:r>
      <w:r w:rsidRPr="00F8539B">
        <w:rPr>
          <w:rFonts w:asciiTheme="minorHAnsi" w:hAnsiTheme="minorHAnsi" w:cs="Arial"/>
          <w:bCs/>
          <w:sz w:val="20"/>
          <w:szCs w:val="20"/>
        </w:rPr>
        <w:t xml:space="preserve">. </w:t>
      </w:r>
    </w:p>
    <w:p w14:paraId="654A039B" w14:textId="77777777" w:rsid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conferimento di Dati alla </w:t>
      </w:r>
      <w:r w:rsidR="00A21364">
        <w:rPr>
          <w:rFonts w:asciiTheme="minorHAnsi" w:hAnsiTheme="minorHAnsi" w:cs="Arial"/>
          <w:bCs/>
          <w:sz w:val="20"/>
          <w:szCs w:val="20"/>
        </w:rPr>
        <w:t>ATM</w:t>
      </w:r>
      <w:r w:rsidR="004A4EB1">
        <w:rPr>
          <w:rFonts w:asciiTheme="minorHAnsi" w:hAnsiTheme="minorHAnsi" w:cs="Arial"/>
          <w:bCs/>
          <w:sz w:val="20"/>
          <w:szCs w:val="20"/>
        </w:rPr>
        <w:t xml:space="preserve"> S.p.A.</w:t>
      </w:r>
      <w:r w:rsidRPr="00F8539B">
        <w:rPr>
          <w:rFonts w:asciiTheme="minorHAnsi" w:hAnsiTheme="minorHAnsi" w:cs="Arial"/>
          <w:bCs/>
          <w:sz w:val="20"/>
          <w:szCs w:val="20"/>
        </w:rPr>
        <w:t xml:space="preserve">; l'eventuale rifiuto di fornire gli stessi comporta l'impossibilità di acquisire </w:t>
      </w:r>
      <w:r w:rsidR="004A4EB1">
        <w:rPr>
          <w:rFonts w:asciiTheme="minorHAnsi" w:hAnsiTheme="minorHAnsi" w:cs="Arial"/>
          <w:bCs/>
          <w:sz w:val="20"/>
          <w:szCs w:val="20"/>
        </w:rPr>
        <w:t xml:space="preserve">da parte Vostra, </w:t>
      </w:r>
      <w:r w:rsidR="004A4EB1" w:rsidRPr="0019376C">
        <w:rPr>
          <w:rFonts w:asciiTheme="minorHAnsi" w:hAnsiTheme="minorHAnsi" w:cs="Arial"/>
          <w:bCs/>
          <w:sz w:val="20"/>
          <w:szCs w:val="20"/>
        </w:rPr>
        <w:t xml:space="preserve">le informazioni </w:t>
      </w:r>
      <w:r w:rsidR="004A4EB1" w:rsidRPr="00834F93">
        <w:rPr>
          <w:rFonts w:asciiTheme="minorHAnsi" w:hAnsiTheme="minorHAnsi" w:cs="Arial"/>
          <w:bCs/>
          <w:sz w:val="20"/>
          <w:szCs w:val="20"/>
        </w:rPr>
        <w:t>per una più compiuta conoscenza del mercato</w:t>
      </w:r>
      <w:r w:rsidR="004A4EB1" w:rsidRPr="00834F93" w:rsidDel="00834F93">
        <w:rPr>
          <w:rFonts w:asciiTheme="minorHAnsi" w:hAnsiTheme="minorHAnsi" w:cs="Arial"/>
          <w:bCs/>
          <w:sz w:val="20"/>
          <w:szCs w:val="20"/>
        </w:rPr>
        <w:t xml:space="preserve"> </w:t>
      </w:r>
      <w:r w:rsidR="004A4EB1" w:rsidRPr="0019376C">
        <w:rPr>
          <w:rFonts w:asciiTheme="minorHAnsi" w:hAnsiTheme="minorHAnsi" w:cs="Arial"/>
          <w:bCs/>
          <w:sz w:val="20"/>
          <w:szCs w:val="20"/>
        </w:rPr>
        <w:t>relativ</w:t>
      </w:r>
      <w:r w:rsidR="004A4EB1">
        <w:rPr>
          <w:rFonts w:asciiTheme="minorHAnsi" w:hAnsiTheme="minorHAnsi" w:cs="Arial"/>
          <w:bCs/>
          <w:sz w:val="20"/>
          <w:szCs w:val="20"/>
        </w:rPr>
        <w:t>amente</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alla Vostra azienda.</w:t>
      </w:r>
    </w:p>
    <w:p w14:paraId="637933D7" w14:textId="77777777" w:rsidR="004A4EB1"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I Dati saranno conservati in archivi informatici e cartacei per un periodo di tempo non superiore a quello necessario agli scopi per i quali sono stati raccolti o successivamente trattati, conformemente a quanto previsto dagli obblighi di legge.</w:t>
      </w:r>
    </w:p>
    <w:p w14:paraId="3BC6AA7A" w14:textId="77777777" w:rsidR="004A4EB1" w:rsidRPr="006F7363" w:rsidRDefault="004A4EB1" w:rsidP="00BF13C1">
      <w:pPr>
        <w:spacing w:line="276" w:lineRule="auto"/>
        <w:ind w:left="284"/>
        <w:jc w:val="both"/>
        <w:rPr>
          <w:rFonts w:asciiTheme="minorHAnsi" w:hAnsiTheme="minorHAnsi" w:cs="Arial"/>
          <w:bCs/>
          <w:sz w:val="20"/>
          <w:szCs w:val="20"/>
          <w:u w:val="single"/>
        </w:rPr>
      </w:pPr>
      <w:r>
        <w:rPr>
          <w:rFonts w:asciiTheme="minorHAnsi" w:hAnsiTheme="minorHAnsi" w:cs="Arial"/>
          <w:bCs/>
          <w:sz w:val="20"/>
          <w:szCs w:val="20"/>
        </w:rPr>
        <w:t>All’</w:t>
      </w:r>
      <w:r w:rsidRPr="006F7363">
        <w:rPr>
          <w:rFonts w:asciiTheme="minorHAnsi" w:hAnsiTheme="minorHAnsi" w:cs="Arial"/>
          <w:bCs/>
          <w:sz w:val="20"/>
          <w:szCs w:val="20"/>
        </w:rPr>
        <w:t>interessato vengono riconosciuti i diritti di cui agli artt. da 15 a 2</w:t>
      </w:r>
      <w:r>
        <w:rPr>
          <w:rFonts w:asciiTheme="minorHAnsi" w:hAnsiTheme="minorHAnsi" w:cs="Arial"/>
          <w:bCs/>
          <w:sz w:val="20"/>
          <w:szCs w:val="20"/>
        </w:rPr>
        <w:t>3</w:t>
      </w:r>
      <w:r w:rsidRPr="006F7363">
        <w:rPr>
          <w:rFonts w:asciiTheme="minorHAnsi" w:hAnsiTheme="minorHAnsi" w:cs="Arial"/>
          <w:bCs/>
          <w:sz w:val="20"/>
          <w:szCs w:val="20"/>
        </w:rPr>
        <w:t xml:space="preserve"> del Regolamento UE. In particolare, l’interessato ha il diritto di: i) revocare, in qualsiasi momento, il consenso; ii) ottenere la conferma che sia o meno in corso un trattamento di dati personali che lo riguardano, nonché l’accesso ai propri dati personali per conoscere la finalità del trattamento, la categoria di dati trattati, i destinatari o le categorie di destinatari cui i dati sono o saranno comunicati, il periodo di conservazione degli stessi o i criteri utilizzati per determinare tale periodo; </w:t>
      </w:r>
      <w:r w:rsidRPr="006F7363">
        <w:rPr>
          <w:rFonts w:asciiTheme="minorHAnsi" w:hAnsiTheme="minorHAnsi" w:cs="Arial"/>
          <w:bCs/>
          <w:i/>
          <w:sz w:val="20"/>
          <w:szCs w:val="20"/>
        </w:rPr>
        <w:t>iii)</w:t>
      </w:r>
      <w:r w:rsidRPr="006F7363">
        <w:rPr>
          <w:rFonts w:asciiTheme="minorHAnsi" w:hAnsiTheme="minorHAnsi" w:cs="Arial"/>
          <w:bCs/>
          <w:sz w:val="20"/>
          <w:szCs w:val="20"/>
        </w:rPr>
        <w:t xml:space="preserve"> il diritto di chiedere, e nel caso ottenere, la rettifica e, ove possibile, la cancellazione o, ancora, la limitazione del trattamento e, infine, può opporsi, per motivi legittimi, al loro trattamento; </w:t>
      </w:r>
      <w:r w:rsidRPr="006F7363">
        <w:rPr>
          <w:rFonts w:asciiTheme="minorHAnsi" w:hAnsiTheme="minorHAnsi" w:cs="Arial"/>
          <w:bCs/>
          <w:i/>
          <w:sz w:val="20"/>
          <w:szCs w:val="20"/>
        </w:rPr>
        <w:t>iv)</w:t>
      </w:r>
      <w:r w:rsidRPr="006F7363">
        <w:rPr>
          <w:rFonts w:asciiTheme="minorHAnsi" w:hAnsiTheme="minorHAnsi" w:cs="Arial"/>
          <w:bCs/>
          <w:sz w:val="20"/>
          <w:szCs w:val="20"/>
        </w:rPr>
        <w:t xml:space="preserve"> il diritto alla portabilità dei dati che sarà applicabile nei limiti di cui all’art. 20 del regolamento UE. </w:t>
      </w:r>
    </w:p>
    <w:p w14:paraId="4F86EF53" w14:textId="77777777" w:rsidR="004A4EB1" w:rsidRPr="00F8539B"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Se in caso di esercizio del diritto di accesso e dei diritti connessi previsti dagli artt. da 15 a 22 del Regolamento UE, la risposta all'istanza non perviene nei tempi indicati e/o non è soddisfacente, l'interessato potrà far valere i propri diritti innanzi all'autorità giudiziaria o rivolgendosi al Garante per la protezione dei dati personali mediante apposito ricorso, reclamo o segnalazione.</w:t>
      </w:r>
    </w:p>
    <w:p w14:paraId="0698174D"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L’invio a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del Documento di Consultazione del mercato implica il consenso al trattamento dei Dati </w:t>
      </w:r>
      <w:r w:rsidR="004A4EB1">
        <w:rPr>
          <w:rFonts w:asciiTheme="minorHAnsi" w:hAnsiTheme="minorHAnsi" w:cs="Arial"/>
          <w:bCs/>
          <w:sz w:val="20"/>
          <w:szCs w:val="20"/>
        </w:rPr>
        <w:t xml:space="preserve">personali </w:t>
      </w:r>
      <w:r w:rsidRPr="00F8539B">
        <w:rPr>
          <w:rFonts w:asciiTheme="minorHAnsi" w:hAnsiTheme="minorHAnsi" w:cs="Arial"/>
          <w:bCs/>
          <w:sz w:val="20"/>
          <w:szCs w:val="20"/>
        </w:rPr>
        <w:t>forniti.</w:t>
      </w:r>
    </w:p>
    <w:p w14:paraId="13C297C7" w14:textId="77777777" w:rsidR="004A4EB1" w:rsidRPr="002621DE"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Titolare del trattamento dei dati è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con sede in </w:t>
      </w:r>
      <w:r w:rsidR="00A21364">
        <w:rPr>
          <w:rFonts w:asciiTheme="minorHAnsi" w:hAnsiTheme="minorHAnsi" w:cs="Arial"/>
          <w:bCs/>
          <w:sz w:val="20"/>
          <w:szCs w:val="20"/>
        </w:rPr>
        <w:t xml:space="preserve">Milano, Foro Bonaparte </w:t>
      </w:r>
      <w:r w:rsidR="00F04F5E">
        <w:rPr>
          <w:rFonts w:asciiTheme="minorHAnsi" w:hAnsiTheme="minorHAnsi" w:cs="Arial"/>
          <w:bCs/>
          <w:sz w:val="20"/>
          <w:szCs w:val="20"/>
        </w:rPr>
        <w:t>6</w:t>
      </w:r>
      <w:r w:rsidR="00A21364">
        <w:rPr>
          <w:rFonts w:asciiTheme="minorHAnsi" w:hAnsiTheme="minorHAnsi" w:cs="Arial"/>
          <w:bCs/>
          <w:sz w:val="20"/>
          <w:szCs w:val="20"/>
        </w:rPr>
        <w:t>1</w:t>
      </w:r>
      <w:r w:rsidRPr="00F8539B">
        <w:rPr>
          <w:rFonts w:asciiTheme="minorHAnsi" w:hAnsiTheme="minorHAnsi" w:cs="Arial"/>
          <w:bCs/>
          <w:sz w:val="20"/>
          <w:szCs w:val="20"/>
        </w:rPr>
        <w:t xml:space="preserve">. Le richieste per l’esercizio dei diritti riconosciuti </w:t>
      </w:r>
      <w:r w:rsidR="004A4EB1">
        <w:rPr>
          <w:rFonts w:asciiTheme="minorHAnsi" w:hAnsiTheme="minorHAnsi" w:cs="Arial"/>
          <w:bCs/>
          <w:sz w:val="20"/>
          <w:szCs w:val="20"/>
        </w:rPr>
        <w:t xml:space="preserve">di cui agli artt. da 15 a 23 del regolamento UE, </w:t>
      </w:r>
      <w:r w:rsidR="004A4EB1" w:rsidRPr="0019376C">
        <w:rPr>
          <w:rFonts w:asciiTheme="minorHAnsi" w:hAnsiTheme="minorHAnsi" w:cs="Arial"/>
          <w:bCs/>
          <w:sz w:val="20"/>
          <w:szCs w:val="20"/>
        </w:rPr>
        <w:t xml:space="preserve">potranno essere avanzate </w:t>
      </w:r>
      <w:r w:rsidR="004A4EB1">
        <w:rPr>
          <w:rFonts w:asciiTheme="minorHAnsi" w:hAnsiTheme="minorHAnsi" w:cs="Arial"/>
          <w:bCs/>
          <w:sz w:val="20"/>
          <w:szCs w:val="20"/>
        </w:rPr>
        <w:t xml:space="preserve">al Responsabile della protezione dei dati </w:t>
      </w:r>
      <w:r w:rsidR="004A4EB1" w:rsidRPr="0019376C">
        <w:rPr>
          <w:rFonts w:asciiTheme="minorHAnsi" w:hAnsiTheme="minorHAnsi" w:cs="Arial"/>
          <w:bCs/>
          <w:sz w:val="20"/>
          <w:szCs w:val="20"/>
        </w:rPr>
        <w:t xml:space="preserve">al seguente indirizzo di posta elettronica </w:t>
      </w:r>
      <w:hyperlink r:id="rId13" w:history="1">
        <w:r w:rsidR="009B5F4D" w:rsidRPr="00F916C6">
          <w:rPr>
            <w:rStyle w:val="Collegamentoipertestuale"/>
            <w:rFonts w:asciiTheme="minorHAnsi" w:hAnsiTheme="minorHAnsi"/>
            <w:sz w:val="20"/>
            <w:szCs w:val="20"/>
          </w:rPr>
          <w:t>rpd@atm.it</w:t>
        </w:r>
      </w:hyperlink>
      <w:r w:rsidR="004A4EB1" w:rsidRPr="002621DE">
        <w:rPr>
          <w:rFonts w:asciiTheme="minorHAnsi" w:hAnsiTheme="minorHAnsi" w:cs="Arial"/>
          <w:bCs/>
          <w:sz w:val="20"/>
          <w:szCs w:val="20"/>
        </w:rPr>
        <w:t>.</w:t>
      </w:r>
    </w:p>
    <w:p w14:paraId="2B45669D" w14:textId="77777777" w:rsidR="00F8539B" w:rsidRDefault="00F8539B" w:rsidP="00BF13C1">
      <w:pPr>
        <w:spacing w:line="276" w:lineRule="auto"/>
        <w:ind w:left="284"/>
        <w:jc w:val="both"/>
        <w:rPr>
          <w:rFonts w:asciiTheme="minorHAnsi" w:hAnsiTheme="minorHAnsi" w:cs="Arial"/>
          <w:bCs/>
          <w:sz w:val="20"/>
          <w:szCs w:val="20"/>
        </w:rPr>
      </w:pPr>
    </w:p>
    <w:p w14:paraId="207E6D27" w14:textId="77777777" w:rsidR="00122B75" w:rsidRDefault="00122B75" w:rsidP="00BF13C1">
      <w:pPr>
        <w:ind w:left="284"/>
        <w:jc w:val="both"/>
        <w:rPr>
          <w:rFonts w:asciiTheme="minorHAnsi" w:hAnsiTheme="minorHAnsi" w:cs="Arial"/>
          <w:b/>
          <w:bCs/>
          <w:color w:val="1F497D" w:themeColor="text2"/>
          <w:sz w:val="20"/>
          <w:szCs w:val="20"/>
        </w:rPr>
      </w:pPr>
    </w:p>
    <w:p w14:paraId="2D2E3C06" w14:textId="77777777" w:rsidR="00122B75" w:rsidRDefault="00122B75" w:rsidP="00BF13C1">
      <w:pPr>
        <w:ind w:left="284"/>
        <w:jc w:val="both"/>
        <w:rPr>
          <w:rFonts w:asciiTheme="minorHAnsi" w:hAnsiTheme="minorHAnsi" w:cs="Arial"/>
          <w:b/>
          <w:bCs/>
          <w:color w:val="1F497D" w:themeColor="text2"/>
          <w:sz w:val="20"/>
          <w:szCs w:val="20"/>
        </w:rPr>
      </w:pPr>
    </w:p>
    <w:p w14:paraId="61C17743" w14:textId="77777777" w:rsidR="00122B75" w:rsidRDefault="00122B75" w:rsidP="00BF13C1">
      <w:pPr>
        <w:ind w:left="284"/>
        <w:jc w:val="both"/>
        <w:rPr>
          <w:rFonts w:asciiTheme="minorHAnsi" w:hAnsiTheme="minorHAnsi" w:cs="Arial"/>
          <w:b/>
          <w:bCs/>
          <w:color w:val="1F497D" w:themeColor="text2"/>
          <w:sz w:val="20"/>
          <w:szCs w:val="20"/>
        </w:rPr>
      </w:pPr>
    </w:p>
    <w:p w14:paraId="5609314F" w14:textId="77777777" w:rsidR="00122B75" w:rsidRDefault="00122B75" w:rsidP="00BF13C1">
      <w:pPr>
        <w:ind w:left="284"/>
        <w:jc w:val="both"/>
        <w:rPr>
          <w:rFonts w:asciiTheme="minorHAnsi" w:hAnsiTheme="minorHAnsi" w:cs="Arial"/>
          <w:b/>
          <w:bCs/>
          <w:color w:val="1F497D" w:themeColor="text2"/>
          <w:sz w:val="20"/>
          <w:szCs w:val="20"/>
        </w:rPr>
      </w:pPr>
    </w:p>
    <w:p w14:paraId="39B59A16" w14:textId="77777777" w:rsidR="00122B75" w:rsidRDefault="00122B75" w:rsidP="00BF13C1">
      <w:pPr>
        <w:ind w:left="284"/>
        <w:jc w:val="both"/>
        <w:rPr>
          <w:rFonts w:asciiTheme="minorHAnsi" w:hAnsiTheme="minorHAnsi" w:cs="Arial"/>
          <w:b/>
          <w:bCs/>
          <w:color w:val="1F497D" w:themeColor="text2"/>
          <w:sz w:val="20"/>
          <w:szCs w:val="20"/>
        </w:rPr>
      </w:pPr>
    </w:p>
    <w:p w14:paraId="06E51789" w14:textId="77777777" w:rsidR="00122B75" w:rsidRDefault="00122B75" w:rsidP="00BF13C1">
      <w:pPr>
        <w:ind w:left="284"/>
        <w:jc w:val="both"/>
        <w:rPr>
          <w:rFonts w:asciiTheme="minorHAnsi" w:hAnsiTheme="minorHAnsi" w:cs="Arial"/>
          <w:b/>
          <w:bCs/>
          <w:color w:val="1F497D" w:themeColor="text2"/>
          <w:sz w:val="20"/>
          <w:szCs w:val="20"/>
        </w:rPr>
      </w:pPr>
    </w:p>
    <w:p w14:paraId="1FB7CB8C" w14:textId="77777777" w:rsidR="006F1439" w:rsidRDefault="006F1439">
      <w:pPr>
        <w:rPr>
          <w:rFonts w:asciiTheme="minorHAnsi" w:hAnsiTheme="minorHAnsi" w:cs="Arial"/>
          <w:b/>
          <w:bCs/>
          <w:sz w:val="20"/>
          <w:szCs w:val="20"/>
        </w:rPr>
      </w:pPr>
      <w:r>
        <w:rPr>
          <w:rFonts w:asciiTheme="minorHAnsi" w:hAnsiTheme="minorHAnsi" w:cs="Arial"/>
          <w:b/>
          <w:bCs/>
          <w:sz w:val="20"/>
          <w:szCs w:val="20"/>
        </w:rPr>
        <w:br w:type="page"/>
      </w:r>
    </w:p>
    <w:p w14:paraId="1DC49892" w14:textId="6A281B9A" w:rsidR="00122B75" w:rsidRPr="00BB4433" w:rsidRDefault="00122B75" w:rsidP="00482429">
      <w:pPr>
        <w:jc w:val="both"/>
        <w:rPr>
          <w:rFonts w:asciiTheme="minorHAnsi" w:hAnsiTheme="minorHAnsi" w:cs="Arial"/>
          <w:b/>
          <w:bCs/>
          <w:sz w:val="20"/>
          <w:szCs w:val="20"/>
        </w:rPr>
      </w:pPr>
      <w:r w:rsidRPr="00BB4433">
        <w:rPr>
          <w:rFonts w:asciiTheme="minorHAnsi" w:hAnsiTheme="minorHAnsi" w:cs="Arial"/>
          <w:b/>
          <w:bCs/>
          <w:sz w:val="20"/>
          <w:szCs w:val="20"/>
        </w:rPr>
        <w:lastRenderedPageBreak/>
        <w:t xml:space="preserve">Breve descrizione dell’iniziativa </w:t>
      </w:r>
    </w:p>
    <w:p w14:paraId="1A1DDC8D" w14:textId="77777777" w:rsidR="00F8539B" w:rsidRDefault="00F8539B" w:rsidP="00BF13C1">
      <w:pPr>
        <w:spacing w:line="360" w:lineRule="auto"/>
        <w:ind w:left="284"/>
        <w:jc w:val="both"/>
        <w:rPr>
          <w:rFonts w:asciiTheme="minorHAnsi" w:hAnsiTheme="minorHAnsi" w:cs="Arial"/>
          <w:b/>
          <w:bCs/>
          <w:sz w:val="20"/>
          <w:szCs w:val="20"/>
        </w:rPr>
      </w:pPr>
    </w:p>
    <w:p w14:paraId="4858A236" w14:textId="35B3E569" w:rsidR="000803B4" w:rsidRDefault="00895E37" w:rsidP="000803B4">
      <w:pPr>
        <w:spacing w:line="360" w:lineRule="auto"/>
        <w:jc w:val="both"/>
      </w:pPr>
      <w:r w:rsidRPr="003C7519">
        <w:rPr>
          <w:rFonts w:ascii="Calibri" w:hAnsi="Calibri" w:cs="Arial"/>
          <w:sz w:val="20"/>
          <w:szCs w:val="20"/>
        </w:rPr>
        <w:t xml:space="preserve">L’ambito merceologico indagato </w:t>
      </w:r>
      <w:r>
        <w:rPr>
          <w:rFonts w:ascii="Calibri" w:hAnsi="Calibri" w:cs="Arial"/>
          <w:sz w:val="20"/>
          <w:szCs w:val="20"/>
        </w:rPr>
        <w:t xml:space="preserve">nella presente Consultazione di Mercato </w:t>
      </w:r>
      <w:r w:rsidRPr="003C7519">
        <w:rPr>
          <w:rFonts w:ascii="Calibri" w:hAnsi="Calibri" w:cs="Arial"/>
          <w:sz w:val="20"/>
          <w:szCs w:val="20"/>
        </w:rPr>
        <w:t xml:space="preserve">è </w:t>
      </w:r>
      <w:r w:rsidR="00D63A8B">
        <w:rPr>
          <w:rFonts w:ascii="Calibri" w:hAnsi="Calibri" w:cs="Arial"/>
          <w:sz w:val="20"/>
          <w:szCs w:val="20"/>
        </w:rPr>
        <w:t xml:space="preserve">relativo </w:t>
      </w:r>
      <w:r w:rsidR="006F1439">
        <w:rPr>
          <w:rFonts w:ascii="Calibri" w:hAnsi="Calibri" w:cs="Arial"/>
          <w:sz w:val="20"/>
          <w:szCs w:val="20"/>
        </w:rPr>
        <w:t>al</w:t>
      </w:r>
      <w:r w:rsidR="004470B4">
        <w:rPr>
          <w:rFonts w:ascii="Calibri" w:hAnsi="Calibri" w:cs="Arial"/>
          <w:sz w:val="20"/>
          <w:szCs w:val="20"/>
        </w:rPr>
        <w:t xml:space="preserve">la </w:t>
      </w:r>
      <w:r w:rsidR="004470B4" w:rsidRPr="004470B4">
        <w:rPr>
          <w:rFonts w:ascii="Calibri" w:hAnsi="Calibri" w:cs="Arial"/>
          <w:sz w:val="20"/>
          <w:szCs w:val="20"/>
        </w:rPr>
        <w:t xml:space="preserve">Fornitura di sistemi di gestione intelligente </w:t>
      </w:r>
      <w:r w:rsidR="000803B4">
        <w:rPr>
          <w:rFonts w:ascii="Calibri" w:hAnsi="Calibri" w:cs="Arial"/>
          <w:sz w:val="20"/>
          <w:szCs w:val="20"/>
        </w:rPr>
        <w:t xml:space="preserve">e </w:t>
      </w:r>
      <w:r w:rsidR="000803B4" w:rsidRPr="0013323B">
        <w:rPr>
          <w:rFonts w:ascii="Calibri" w:hAnsi="Calibri" w:cs="Arial"/>
          <w:sz w:val="20"/>
          <w:szCs w:val="20"/>
        </w:rPr>
        <w:t>autom</w:t>
      </w:r>
      <w:r w:rsidR="00745B6A">
        <w:rPr>
          <w:rFonts w:ascii="Calibri" w:hAnsi="Calibri" w:cs="Arial"/>
          <w:sz w:val="20"/>
          <w:szCs w:val="20"/>
        </w:rPr>
        <w:t>a</w:t>
      </w:r>
      <w:r w:rsidR="000803B4" w:rsidRPr="0013323B">
        <w:rPr>
          <w:rFonts w:ascii="Calibri" w:hAnsi="Calibri" w:cs="Arial"/>
          <w:sz w:val="20"/>
          <w:szCs w:val="20"/>
        </w:rPr>
        <w:t>tizzata del prelievo e della restituzione di chiavi o mazzi di chiavi</w:t>
      </w:r>
      <w:r w:rsidR="00745B6A">
        <w:rPr>
          <w:rFonts w:ascii="Calibri" w:hAnsi="Calibri" w:cs="Arial"/>
          <w:sz w:val="20"/>
          <w:szCs w:val="20"/>
        </w:rPr>
        <w:t>.</w:t>
      </w:r>
    </w:p>
    <w:p w14:paraId="22CA5CD8" w14:textId="77777777" w:rsidR="000803B4" w:rsidRDefault="000803B4" w:rsidP="00895E37">
      <w:pPr>
        <w:spacing w:line="360" w:lineRule="auto"/>
        <w:jc w:val="both"/>
        <w:rPr>
          <w:rFonts w:ascii="Calibri" w:hAnsi="Calibri" w:cs="Arial"/>
          <w:sz w:val="20"/>
          <w:szCs w:val="20"/>
        </w:rPr>
      </w:pPr>
    </w:p>
    <w:p w14:paraId="1882F173" w14:textId="2C37F67F" w:rsidR="00456470" w:rsidRDefault="004470B4" w:rsidP="00895E37">
      <w:pPr>
        <w:spacing w:line="360" w:lineRule="auto"/>
        <w:jc w:val="both"/>
        <w:rPr>
          <w:rFonts w:ascii="Calibri" w:hAnsi="Calibri" w:cs="Arial"/>
          <w:sz w:val="20"/>
          <w:szCs w:val="20"/>
        </w:rPr>
      </w:pPr>
      <w:r>
        <w:rPr>
          <w:rFonts w:ascii="Calibri" w:hAnsi="Calibri" w:cs="Arial"/>
          <w:sz w:val="20"/>
          <w:szCs w:val="20"/>
        </w:rPr>
        <w:t xml:space="preserve">La fornitura prevede un sistema </w:t>
      </w:r>
      <w:r w:rsidR="00745B6A">
        <w:rPr>
          <w:rFonts w:ascii="Calibri" w:hAnsi="Calibri" w:cs="Arial"/>
          <w:sz w:val="20"/>
          <w:szCs w:val="20"/>
        </w:rPr>
        <w:t xml:space="preserve">software abbinato a dei dispositivi hardware che in modo combinato </w:t>
      </w:r>
      <w:r w:rsidR="003336B4">
        <w:rPr>
          <w:rFonts w:ascii="Calibri" w:hAnsi="Calibri" w:cs="Arial"/>
          <w:sz w:val="20"/>
          <w:szCs w:val="20"/>
        </w:rPr>
        <w:t xml:space="preserve">consentono il prelievo e la restituzione controllata di chiavi o mazzi di chiavi in funzione di informazioni anagrafiche abbinate agli utilizzatori. </w:t>
      </w:r>
      <w:r w:rsidR="008111A9">
        <w:rPr>
          <w:rFonts w:ascii="Calibri" w:hAnsi="Calibri" w:cs="Arial"/>
          <w:sz w:val="20"/>
          <w:szCs w:val="20"/>
        </w:rPr>
        <w:t xml:space="preserve">Gli utilizzatori saranno riconosciuti da un dispositivo di tipo contact </w:t>
      </w:r>
      <w:proofErr w:type="spellStart"/>
      <w:r w:rsidR="008111A9">
        <w:rPr>
          <w:rFonts w:ascii="Calibri" w:hAnsi="Calibri" w:cs="Arial"/>
          <w:sz w:val="20"/>
          <w:szCs w:val="20"/>
        </w:rPr>
        <w:t>less</w:t>
      </w:r>
      <w:proofErr w:type="spellEnd"/>
      <w:r w:rsidR="008111A9">
        <w:rPr>
          <w:rFonts w:ascii="Calibri" w:hAnsi="Calibri" w:cs="Arial"/>
          <w:sz w:val="20"/>
          <w:szCs w:val="20"/>
        </w:rPr>
        <w:t xml:space="preserve">. </w:t>
      </w:r>
      <w:r w:rsidR="00954FE5">
        <w:rPr>
          <w:rFonts w:ascii="Calibri" w:hAnsi="Calibri" w:cs="Arial"/>
          <w:sz w:val="20"/>
          <w:szCs w:val="20"/>
        </w:rPr>
        <w:t>Inoltre i</w:t>
      </w:r>
      <w:r w:rsidR="00181C45">
        <w:rPr>
          <w:rFonts w:ascii="Calibri" w:hAnsi="Calibri" w:cs="Arial"/>
          <w:sz w:val="20"/>
          <w:szCs w:val="20"/>
        </w:rPr>
        <w:t>l sistema inoltre de</w:t>
      </w:r>
      <w:r w:rsidR="00954FE5">
        <w:rPr>
          <w:rFonts w:ascii="Calibri" w:hAnsi="Calibri" w:cs="Arial"/>
          <w:sz w:val="20"/>
          <w:szCs w:val="20"/>
        </w:rPr>
        <w:t>v</w:t>
      </w:r>
      <w:r w:rsidR="00181C45">
        <w:rPr>
          <w:rFonts w:ascii="Calibri" w:hAnsi="Calibri" w:cs="Arial"/>
          <w:sz w:val="20"/>
          <w:szCs w:val="20"/>
        </w:rPr>
        <w:t xml:space="preserve">e prevedere dei meccanismi di </w:t>
      </w:r>
      <w:r w:rsidR="008111A9">
        <w:rPr>
          <w:rFonts w:ascii="Calibri" w:hAnsi="Calibri" w:cs="Arial"/>
          <w:sz w:val="20"/>
          <w:szCs w:val="20"/>
        </w:rPr>
        <w:t>funzionamento in casi particolari</w:t>
      </w:r>
      <w:r w:rsidR="00954FE5">
        <w:rPr>
          <w:rFonts w:ascii="Calibri" w:hAnsi="Calibri" w:cs="Arial"/>
          <w:sz w:val="20"/>
          <w:szCs w:val="20"/>
        </w:rPr>
        <w:t xml:space="preserve"> quali: dimenticanza del dispositivo di identificazione, possibilità di prelievo di chiavi in emergenza, funzionamento in assenza di alimentazione elettrica, funzionamento in assenza di comunicazione con il server di gestione, ecc.</w:t>
      </w:r>
      <w:r w:rsidR="008111A9">
        <w:rPr>
          <w:rFonts w:ascii="Calibri" w:hAnsi="Calibri" w:cs="Arial"/>
          <w:sz w:val="20"/>
          <w:szCs w:val="20"/>
        </w:rPr>
        <w:t xml:space="preserve"> </w:t>
      </w:r>
      <w:r w:rsidR="00954FE5">
        <w:rPr>
          <w:rFonts w:ascii="Calibri" w:hAnsi="Calibri" w:cs="Arial"/>
          <w:sz w:val="20"/>
          <w:szCs w:val="20"/>
        </w:rPr>
        <w:t>Tutte le operazioni, dalla configurazione del sistema all’utilizzo delle chiavi, devono</w:t>
      </w:r>
      <w:r w:rsidR="000F069D">
        <w:rPr>
          <w:rFonts w:ascii="Calibri" w:hAnsi="Calibri" w:cs="Arial"/>
          <w:sz w:val="20"/>
          <w:szCs w:val="20"/>
        </w:rPr>
        <w:t xml:space="preserve"> </w:t>
      </w:r>
      <w:r w:rsidR="00954FE5">
        <w:rPr>
          <w:rFonts w:ascii="Calibri" w:hAnsi="Calibri" w:cs="Arial"/>
          <w:sz w:val="20"/>
          <w:szCs w:val="20"/>
        </w:rPr>
        <w:t>essere</w:t>
      </w:r>
      <w:r w:rsidR="000F069D">
        <w:rPr>
          <w:rFonts w:ascii="Calibri" w:hAnsi="Calibri" w:cs="Arial"/>
          <w:sz w:val="20"/>
          <w:szCs w:val="20"/>
        </w:rPr>
        <w:t xml:space="preserve"> t</w:t>
      </w:r>
      <w:r w:rsidR="00954FE5">
        <w:rPr>
          <w:rFonts w:ascii="Calibri" w:hAnsi="Calibri" w:cs="Arial"/>
          <w:sz w:val="20"/>
          <w:szCs w:val="20"/>
        </w:rPr>
        <w:t xml:space="preserve">racciate per </w:t>
      </w:r>
      <w:r w:rsidR="006F1EBB">
        <w:rPr>
          <w:rFonts w:ascii="Calibri" w:hAnsi="Calibri" w:cs="Arial"/>
          <w:sz w:val="20"/>
          <w:szCs w:val="20"/>
        </w:rPr>
        <w:t xml:space="preserve">successiva </w:t>
      </w:r>
      <w:r w:rsidR="00954FE5">
        <w:rPr>
          <w:rFonts w:ascii="Calibri" w:hAnsi="Calibri" w:cs="Arial"/>
          <w:sz w:val="20"/>
          <w:szCs w:val="20"/>
        </w:rPr>
        <w:t>consultazion</w:t>
      </w:r>
      <w:r w:rsidR="006F1EBB">
        <w:rPr>
          <w:rFonts w:ascii="Calibri" w:hAnsi="Calibri" w:cs="Arial"/>
          <w:sz w:val="20"/>
          <w:szCs w:val="20"/>
        </w:rPr>
        <w:t xml:space="preserve">e. </w:t>
      </w:r>
      <w:r w:rsidR="00954FE5">
        <w:rPr>
          <w:rFonts w:ascii="Calibri" w:hAnsi="Calibri" w:cs="Arial"/>
          <w:sz w:val="20"/>
          <w:szCs w:val="20"/>
        </w:rPr>
        <w:t xml:space="preserve"> </w:t>
      </w:r>
    </w:p>
    <w:p w14:paraId="23206593" w14:textId="2D96013C" w:rsidR="00895E37" w:rsidRPr="003C7519" w:rsidRDefault="002D2B55" w:rsidP="00895E37">
      <w:pPr>
        <w:spacing w:line="360" w:lineRule="auto"/>
        <w:jc w:val="both"/>
        <w:rPr>
          <w:rFonts w:ascii="Calibri" w:hAnsi="Calibri" w:cs="Arial"/>
          <w:sz w:val="20"/>
          <w:szCs w:val="20"/>
        </w:rPr>
      </w:pPr>
      <w:r w:rsidRPr="003C7519">
        <w:rPr>
          <w:rFonts w:ascii="Calibri" w:hAnsi="Calibri" w:cs="Arial"/>
          <w:sz w:val="20"/>
          <w:szCs w:val="20"/>
        </w:rPr>
        <w:t>In particolare,</w:t>
      </w:r>
      <w:r w:rsidR="00AE5BA2">
        <w:rPr>
          <w:rFonts w:ascii="Calibri" w:hAnsi="Calibri" w:cs="Arial"/>
          <w:sz w:val="20"/>
          <w:szCs w:val="20"/>
        </w:rPr>
        <w:t xml:space="preserve"> in gara verrà richiesta</w:t>
      </w:r>
      <w:r w:rsidR="00895E37" w:rsidRPr="003C7519">
        <w:rPr>
          <w:rFonts w:ascii="Calibri" w:hAnsi="Calibri" w:cs="Arial"/>
          <w:sz w:val="20"/>
          <w:szCs w:val="20"/>
        </w:rPr>
        <w:t>:</w:t>
      </w:r>
    </w:p>
    <w:p w14:paraId="2080B896" w14:textId="736CF200" w:rsidR="00456470" w:rsidRPr="00456470" w:rsidRDefault="00456470" w:rsidP="00456470">
      <w:pPr>
        <w:numPr>
          <w:ilvl w:val="0"/>
          <w:numId w:val="23"/>
        </w:numPr>
        <w:spacing w:line="360" w:lineRule="auto"/>
        <w:jc w:val="both"/>
        <w:rPr>
          <w:rFonts w:ascii="Calibri" w:hAnsi="Calibri" w:cs="Arial"/>
          <w:sz w:val="20"/>
          <w:szCs w:val="20"/>
        </w:rPr>
      </w:pPr>
      <w:r w:rsidRPr="00456470">
        <w:rPr>
          <w:rFonts w:ascii="Calibri" w:hAnsi="Calibri" w:cs="Arial"/>
          <w:sz w:val="20"/>
          <w:szCs w:val="20"/>
        </w:rPr>
        <w:t xml:space="preserve">Fornitura, posa in opera e cablaggio (messa a terra compresa) </w:t>
      </w:r>
      <w:r w:rsidR="004470B4">
        <w:rPr>
          <w:rFonts w:ascii="Calibri" w:hAnsi="Calibri" w:cs="Arial"/>
          <w:sz w:val="20"/>
          <w:szCs w:val="20"/>
        </w:rPr>
        <w:t>di sistemi intelligenti di distribuzione chiavi in una o più località aziendali</w:t>
      </w:r>
    </w:p>
    <w:p w14:paraId="0425F249" w14:textId="1FFB3828" w:rsidR="00456470" w:rsidRDefault="004470B4" w:rsidP="00456470">
      <w:pPr>
        <w:numPr>
          <w:ilvl w:val="0"/>
          <w:numId w:val="23"/>
        </w:numPr>
        <w:spacing w:line="360" w:lineRule="auto"/>
        <w:jc w:val="both"/>
        <w:rPr>
          <w:rFonts w:ascii="Calibri" w:hAnsi="Calibri" w:cs="Arial"/>
          <w:sz w:val="20"/>
          <w:szCs w:val="20"/>
        </w:rPr>
      </w:pPr>
      <w:r>
        <w:rPr>
          <w:rFonts w:ascii="Calibri" w:hAnsi="Calibri" w:cs="Arial"/>
          <w:sz w:val="20"/>
          <w:szCs w:val="20"/>
        </w:rPr>
        <w:t xml:space="preserve">Sistema di gestione e tracciamento </w:t>
      </w:r>
      <w:r w:rsidR="008C4CC8">
        <w:rPr>
          <w:rFonts w:ascii="Calibri" w:hAnsi="Calibri" w:cs="Arial"/>
          <w:sz w:val="20"/>
          <w:szCs w:val="20"/>
        </w:rPr>
        <w:t xml:space="preserve">delle variazioni </w:t>
      </w:r>
      <w:r>
        <w:rPr>
          <w:rFonts w:ascii="Calibri" w:hAnsi="Calibri" w:cs="Arial"/>
          <w:sz w:val="20"/>
          <w:szCs w:val="20"/>
        </w:rPr>
        <w:t xml:space="preserve">attraverso </w:t>
      </w:r>
      <w:r w:rsidR="00114630">
        <w:rPr>
          <w:rFonts w:ascii="Calibri" w:hAnsi="Calibri" w:cs="Arial"/>
          <w:sz w:val="20"/>
          <w:szCs w:val="20"/>
        </w:rPr>
        <w:t xml:space="preserve">l’analisi </w:t>
      </w:r>
      <w:r w:rsidR="008C4CC8">
        <w:rPr>
          <w:rFonts w:ascii="Calibri" w:hAnsi="Calibri" w:cs="Arial"/>
          <w:sz w:val="20"/>
          <w:szCs w:val="20"/>
        </w:rPr>
        <w:t>delle credenziali degli operatori</w:t>
      </w:r>
    </w:p>
    <w:p w14:paraId="268A96B7" w14:textId="7CE318B6" w:rsidR="008C4CC8" w:rsidRPr="00114630" w:rsidRDefault="008C4CC8" w:rsidP="00114630">
      <w:pPr>
        <w:numPr>
          <w:ilvl w:val="0"/>
          <w:numId w:val="23"/>
        </w:numPr>
        <w:spacing w:line="360" w:lineRule="auto"/>
        <w:jc w:val="both"/>
        <w:rPr>
          <w:rFonts w:ascii="Calibri" w:hAnsi="Calibri" w:cs="Arial"/>
          <w:sz w:val="20"/>
          <w:szCs w:val="20"/>
        </w:rPr>
      </w:pPr>
      <w:r>
        <w:rPr>
          <w:rFonts w:ascii="Calibri" w:hAnsi="Calibri" w:cs="Arial"/>
          <w:sz w:val="20"/>
          <w:szCs w:val="20"/>
        </w:rPr>
        <w:t xml:space="preserve">Sistema di gestione e tracciamento delle movimentazioni attraverso </w:t>
      </w:r>
      <w:r w:rsidR="00114630">
        <w:rPr>
          <w:rFonts w:ascii="Calibri" w:hAnsi="Calibri" w:cs="Arial"/>
          <w:sz w:val="20"/>
          <w:szCs w:val="20"/>
        </w:rPr>
        <w:t>l’identificazione dell’utilizzatore tramite dispositivo contactless che</w:t>
      </w:r>
      <w:r>
        <w:rPr>
          <w:rFonts w:ascii="Calibri" w:hAnsi="Calibri" w:cs="Arial"/>
          <w:sz w:val="20"/>
          <w:szCs w:val="20"/>
        </w:rPr>
        <w:t xml:space="preserve">, nella fase iniziale, </w:t>
      </w:r>
      <w:r w:rsidR="00114630">
        <w:rPr>
          <w:rFonts w:ascii="Calibri" w:hAnsi="Calibri" w:cs="Arial"/>
          <w:sz w:val="20"/>
          <w:szCs w:val="20"/>
        </w:rPr>
        <w:t xml:space="preserve">coincide con il </w:t>
      </w:r>
      <w:proofErr w:type="gramStart"/>
      <w:r>
        <w:rPr>
          <w:rFonts w:ascii="Calibri" w:hAnsi="Calibri" w:cs="Arial"/>
          <w:sz w:val="20"/>
          <w:szCs w:val="20"/>
        </w:rPr>
        <w:t>badge</w:t>
      </w:r>
      <w:proofErr w:type="gramEnd"/>
      <w:r>
        <w:rPr>
          <w:rFonts w:ascii="Calibri" w:hAnsi="Calibri" w:cs="Arial"/>
          <w:sz w:val="20"/>
          <w:szCs w:val="20"/>
        </w:rPr>
        <w:t xml:space="preserve"> aziendale</w:t>
      </w:r>
    </w:p>
    <w:p w14:paraId="79A715B7" w14:textId="613B8637" w:rsidR="00456470" w:rsidRDefault="004470B4" w:rsidP="00456470">
      <w:pPr>
        <w:numPr>
          <w:ilvl w:val="0"/>
          <w:numId w:val="23"/>
        </w:numPr>
        <w:spacing w:line="360" w:lineRule="auto"/>
        <w:jc w:val="both"/>
        <w:rPr>
          <w:rFonts w:ascii="Calibri" w:hAnsi="Calibri" w:cs="Arial"/>
          <w:sz w:val="20"/>
          <w:szCs w:val="20"/>
        </w:rPr>
      </w:pPr>
      <w:r>
        <w:rPr>
          <w:rFonts w:ascii="Calibri" w:hAnsi="Calibri" w:cs="Arial"/>
          <w:sz w:val="20"/>
          <w:szCs w:val="20"/>
        </w:rPr>
        <w:t>Sistema di consultazione e monitoraggio in tempo reale della situazione, storica e istantanea, della distribuzione</w:t>
      </w:r>
    </w:p>
    <w:p w14:paraId="1A4559CA" w14:textId="2ABD0785" w:rsidR="00F97AD1" w:rsidRDefault="00F97AD1" w:rsidP="00456470">
      <w:pPr>
        <w:numPr>
          <w:ilvl w:val="0"/>
          <w:numId w:val="23"/>
        </w:numPr>
        <w:spacing w:line="360" w:lineRule="auto"/>
        <w:jc w:val="both"/>
        <w:rPr>
          <w:rFonts w:ascii="Calibri" w:hAnsi="Calibri" w:cs="Arial"/>
          <w:sz w:val="20"/>
          <w:szCs w:val="20"/>
        </w:rPr>
      </w:pPr>
      <w:r>
        <w:rPr>
          <w:rFonts w:ascii="Calibri" w:hAnsi="Calibri" w:cs="Arial"/>
          <w:sz w:val="20"/>
          <w:szCs w:val="20"/>
        </w:rPr>
        <w:t>Gestione di allarmi per errato utilizzo delle chiavi</w:t>
      </w:r>
    </w:p>
    <w:p w14:paraId="214BE9AF" w14:textId="420FA1FE" w:rsidR="00456470" w:rsidRDefault="00456470" w:rsidP="00456470">
      <w:pPr>
        <w:numPr>
          <w:ilvl w:val="0"/>
          <w:numId w:val="23"/>
        </w:numPr>
        <w:spacing w:line="360" w:lineRule="auto"/>
        <w:jc w:val="both"/>
        <w:rPr>
          <w:rFonts w:ascii="Calibri" w:hAnsi="Calibri" w:cs="Arial"/>
          <w:sz w:val="20"/>
          <w:szCs w:val="20"/>
        </w:rPr>
      </w:pPr>
      <w:r>
        <w:rPr>
          <w:rFonts w:ascii="Calibri" w:hAnsi="Calibri" w:cs="Arial"/>
          <w:sz w:val="20"/>
          <w:szCs w:val="20"/>
        </w:rPr>
        <w:t xml:space="preserve">Fornitura e consegna di </w:t>
      </w:r>
      <w:r w:rsidR="004470B4">
        <w:rPr>
          <w:rFonts w:ascii="Calibri" w:hAnsi="Calibri" w:cs="Arial"/>
          <w:sz w:val="20"/>
          <w:szCs w:val="20"/>
        </w:rPr>
        <w:t>manuali di uso e manutenzione</w:t>
      </w:r>
      <w:r>
        <w:rPr>
          <w:rFonts w:ascii="Calibri" w:hAnsi="Calibri" w:cs="Arial"/>
          <w:sz w:val="20"/>
          <w:szCs w:val="20"/>
        </w:rPr>
        <w:t xml:space="preserve"> e documentazione relativa</w:t>
      </w:r>
    </w:p>
    <w:p w14:paraId="18C8E8C3" w14:textId="77777777" w:rsidR="00AE5BA2" w:rsidRDefault="00AE5BA2" w:rsidP="00895E37">
      <w:pPr>
        <w:spacing w:line="360" w:lineRule="auto"/>
        <w:jc w:val="both"/>
        <w:rPr>
          <w:rFonts w:ascii="Calibri" w:hAnsi="Calibri" w:cs="Arial"/>
          <w:sz w:val="20"/>
          <w:szCs w:val="20"/>
        </w:rPr>
      </w:pPr>
    </w:p>
    <w:p w14:paraId="6E963091" w14:textId="7061588E" w:rsidR="00B30B12" w:rsidRPr="00B30B12" w:rsidRDefault="00456470" w:rsidP="00B30B12">
      <w:pPr>
        <w:spacing w:line="360" w:lineRule="auto"/>
        <w:jc w:val="both"/>
        <w:rPr>
          <w:rFonts w:ascii="Calibri" w:hAnsi="Calibri"/>
          <w:sz w:val="20"/>
          <w:szCs w:val="20"/>
        </w:rPr>
      </w:pPr>
      <w:r>
        <w:rPr>
          <w:rFonts w:ascii="Calibri" w:hAnsi="Calibri"/>
          <w:sz w:val="20"/>
          <w:szCs w:val="20"/>
        </w:rPr>
        <w:t>Quanto sopra descrive in maniera estremamente sintetica l’attività al solo scopo di definirne il campo di applicazione e competenza.</w:t>
      </w:r>
    </w:p>
    <w:p w14:paraId="2211BEF1" w14:textId="77777777" w:rsidR="00895E37" w:rsidRPr="004C7D1A" w:rsidRDefault="00895E37" w:rsidP="00895E37">
      <w:pPr>
        <w:spacing w:line="360" w:lineRule="auto"/>
        <w:jc w:val="both"/>
        <w:rPr>
          <w:rFonts w:ascii="Calibri" w:hAnsi="Calibri"/>
          <w:sz w:val="20"/>
          <w:szCs w:val="20"/>
        </w:rPr>
      </w:pPr>
      <w:r w:rsidRPr="004C7D1A">
        <w:rPr>
          <w:rFonts w:ascii="Calibri" w:hAnsi="Calibri"/>
          <w:sz w:val="20"/>
          <w:szCs w:val="20"/>
        </w:rPr>
        <w:t xml:space="preserve">Si fa presente che </w:t>
      </w:r>
      <w:r w:rsidR="00E7092A">
        <w:rPr>
          <w:rFonts w:ascii="Calibri" w:hAnsi="Calibri"/>
          <w:sz w:val="20"/>
          <w:szCs w:val="20"/>
        </w:rPr>
        <w:t>ATM</w:t>
      </w:r>
      <w:r w:rsidRPr="004C7D1A">
        <w:rPr>
          <w:rFonts w:ascii="Calibri" w:hAnsi="Calibri"/>
          <w:sz w:val="20"/>
          <w:szCs w:val="20"/>
        </w:rPr>
        <w:t xml:space="preserve"> si riserva la facoltà, ove si ritenesse opportuno per ragioni di efficienza operativa, di selezionare, anche mediante sorteggio</w:t>
      </w:r>
      <w:r w:rsidR="00A90576">
        <w:rPr>
          <w:rFonts w:ascii="Calibri" w:hAnsi="Calibri"/>
          <w:sz w:val="20"/>
          <w:szCs w:val="20"/>
        </w:rPr>
        <w:t xml:space="preserve"> o altri criteri di rotazione</w:t>
      </w:r>
      <w:r w:rsidRPr="004C7D1A">
        <w:rPr>
          <w:rFonts w:ascii="Calibri" w:hAnsi="Calibri"/>
          <w:sz w:val="20"/>
          <w:szCs w:val="20"/>
        </w:rPr>
        <w:t>, un campione di imprese, tra tutte quelle che, rispondendo alla consultazione, abbiano fornito elementi di riscontro positivi rispetto agli obiettivi dell’analisi di mercato.</w:t>
      </w:r>
    </w:p>
    <w:p w14:paraId="1DD6DF0C" w14:textId="77777777" w:rsidR="00895E37" w:rsidRDefault="00895E37" w:rsidP="005D391E">
      <w:pPr>
        <w:spacing w:line="360" w:lineRule="auto"/>
        <w:jc w:val="both"/>
        <w:rPr>
          <w:rFonts w:ascii="Calibri" w:hAnsi="Calibri"/>
          <w:sz w:val="20"/>
          <w:szCs w:val="20"/>
        </w:rPr>
      </w:pPr>
      <w:r w:rsidRPr="004C7D1A">
        <w:rPr>
          <w:rFonts w:ascii="Calibri" w:hAnsi="Calibri"/>
          <w:sz w:val="20"/>
          <w:szCs w:val="20"/>
        </w:rPr>
        <w:t>Tale campione di imprese sarà selezionato per poter rispondere</w:t>
      </w:r>
      <w:r>
        <w:rPr>
          <w:rFonts w:ascii="Calibri" w:hAnsi="Calibri"/>
          <w:sz w:val="20"/>
          <w:szCs w:val="20"/>
        </w:rPr>
        <w:t>, anche medianti eventuali questionari tecnici,</w:t>
      </w:r>
      <w:r w:rsidRPr="004C7D1A">
        <w:rPr>
          <w:rFonts w:ascii="Calibri" w:hAnsi="Calibri"/>
          <w:sz w:val="20"/>
          <w:szCs w:val="20"/>
        </w:rPr>
        <w:t xml:space="preserve"> successivamente a specifici approfondimenti degli ambiti oggetto di analisi.</w:t>
      </w:r>
    </w:p>
    <w:p w14:paraId="57378B60" w14:textId="77777777" w:rsidR="00957D03" w:rsidRDefault="00957D03">
      <w:pPr>
        <w:rPr>
          <w:rFonts w:asciiTheme="minorHAnsi" w:hAnsiTheme="minorHAnsi" w:cs="Arial"/>
          <w:b/>
          <w:bCs/>
          <w:sz w:val="20"/>
          <w:szCs w:val="20"/>
        </w:rPr>
      </w:pPr>
      <w:r>
        <w:rPr>
          <w:rFonts w:asciiTheme="minorHAnsi" w:hAnsiTheme="minorHAnsi" w:cs="Arial"/>
          <w:b/>
          <w:bCs/>
          <w:sz w:val="20"/>
          <w:szCs w:val="20"/>
        </w:rPr>
        <w:br w:type="page"/>
      </w:r>
    </w:p>
    <w:p w14:paraId="08EACEAD" w14:textId="77777777" w:rsidR="00957D03" w:rsidRPr="00BB4433" w:rsidRDefault="00957D03" w:rsidP="00957D03">
      <w:pPr>
        <w:spacing w:line="276" w:lineRule="auto"/>
        <w:ind w:left="284"/>
        <w:jc w:val="both"/>
        <w:rPr>
          <w:rFonts w:asciiTheme="minorHAnsi" w:hAnsiTheme="minorHAnsi" w:cs="Arial"/>
          <w:bCs/>
          <w:sz w:val="20"/>
          <w:szCs w:val="20"/>
        </w:rPr>
      </w:pPr>
      <w:r w:rsidRPr="006D7B8B">
        <w:rPr>
          <w:rFonts w:asciiTheme="minorHAnsi" w:hAnsiTheme="minorHAnsi" w:cs="Arial"/>
          <w:b/>
          <w:bCs/>
          <w:sz w:val="20"/>
          <w:szCs w:val="20"/>
        </w:rPr>
        <w:lastRenderedPageBreak/>
        <w:t>Domande</w:t>
      </w:r>
    </w:p>
    <w:p w14:paraId="33076C6F" w14:textId="77777777" w:rsidR="00957D03" w:rsidRPr="007D026F" w:rsidRDefault="00957D03" w:rsidP="00957D03">
      <w:pPr>
        <w:spacing w:line="360" w:lineRule="auto"/>
        <w:jc w:val="both"/>
        <w:rPr>
          <w:rFonts w:asciiTheme="minorHAnsi" w:hAnsiTheme="minorHAnsi" w:cs="Arial"/>
          <w:bCs/>
          <w:sz w:val="20"/>
          <w:szCs w:val="20"/>
        </w:rPr>
      </w:pPr>
    </w:p>
    <w:p w14:paraId="3ED7B0E5" w14:textId="291DA19F" w:rsidR="00957D03" w:rsidRPr="00350759" w:rsidRDefault="00957D03" w:rsidP="00957D03">
      <w:pPr>
        <w:numPr>
          <w:ilvl w:val="0"/>
          <w:numId w:val="24"/>
        </w:numPr>
        <w:jc w:val="both"/>
        <w:rPr>
          <w:rFonts w:asciiTheme="minorHAnsi" w:hAnsiTheme="minorHAnsi" w:cs="Arial"/>
          <w:bCs/>
          <w:iCs/>
          <w:sz w:val="20"/>
          <w:szCs w:val="20"/>
        </w:rPr>
      </w:pPr>
      <w:r>
        <w:rPr>
          <w:rFonts w:asciiTheme="minorHAnsi" w:hAnsiTheme="minorHAnsi" w:cs="Arial"/>
          <w:bCs/>
          <w:sz w:val="20"/>
          <w:szCs w:val="20"/>
        </w:rPr>
        <w:t xml:space="preserve">Indicare il fatturato </w:t>
      </w:r>
      <w:r w:rsidR="00A90576">
        <w:rPr>
          <w:rFonts w:asciiTheme="minorHAnsi" w:hAnsiTheme="minorHAnsi" w:cs="Arial"/>
          <w:bCs/>
          <w:sz w:val="20"/>
          <w:szCs w:val="20"/>
        </w:rPr>
        <w:t>registrato</w:t>
      </w:r>
      <w:r>
        <w:rPr>
          <w:rFonts w:asciiTheme="minorHAnsi" w:hAnsiTheme="minorHAnsi" w:cs="Arial"/>
          <w:bCs/>
          <w:sz w:val="20"/>
          <w:szCs w:val="20"/>
        </w:rPr>
        <w:t xml:space="preserve"> </w:t>
      </w:r>
      <w:r w:rsidRPr="00B66A37">
        <w:rPr>
          <w:rFonts w:asciiTheme="minorHAnsi" w:hAnsiTheme="minorHAnsi" w:cs="Arial"/>
          <w:bCs/>
          <w:sz w:val="20"/>
          <w:szCs w:val="20"/>
        </w:rPr>
        <w:t>dall’azienda</w:t>
      </w:r>
      <w:r w:rsidR="003F02CD">
        <w:rPr>
          <w:rFonts w:asciiTheme="minorHAnsi" w:hAnsiTheme="minorHAnsi" w:cs="Arial"/>
          <w:bCs/>
          <w:sz w:val="20"/>
          <w:szCs w:val="20"/>
        </w:rPr>
        <w:t xml:space="preserve"> </w:t>
      </w:r>
      <w:r w:rsidR="00456470">
        <w:rPr>
          <w:rFonts w:asciiTheme="minorHAnsi" w:hAnsiTheme="minorHAnsi" w:cs="Arial"/>
          <w:bCs/>
          <w:sz w:val="20"/>
          <w:szCs w:val="20"/>
        </w:rPr>
        <w:t xml:space="preserve">(o semplicemente il fatturato medio) </w:t>
      </w:r>
      <w:r w:rsidRPr="00FA34AF">
        <w:rPr>
          <w:rFonts w:asciiTheme="minorHAnsi" w:hAnsiTheme="minorHAnsi" w:cs="Arial"/>
          <w:bCs/>
          <w:sz w:val="20"/>
          <w:szCs w:val="20"/>
        </w:rPr>
        <w:t>relativo</w:t>
      </w:r>
      <w:r w:rsidR="00456470">
        <w:rPr>
          <w:rFonts w:asciiTheme="minorHAnsi" w:hAnsiTheme="minorHAnsi" w:cs="Arial"/>
          <w:bCs/>
          <w:sz w:val="20"/>
          <w:szCs w:val="20"/>
        </w:rPr>
        <w:t xml:space="preserve"> </w:t>
      </w:r>
      <w:r w:rsidRPr="00FA34AF">
        <w:rPr>
          <w:rFonts w:asciiTheme="minorHAnsi" w:hAnsiTheme="minorHAnsi" w:cs="Arial"/>
          <w:bCs/>
          <w:sz w:val="20"/>
          <w:szCs w:val="20"/>
        </w:rPr>
        <w:t>agli ultimi tre esercizi finanziari approvati alla data di pubblicazione del presente Documento di consultazione del mercato</w:t>
      </w:r>
    </w:p>
    <w:p w14:paraId="73AA2179"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73"/>
      </w:tblGrid>
      <w:tr w:rsidR="00957D03" w14:paraId="1AF840C1" w14:textId="77777777" w:rsidTr="00D950D7">
        <w:trPr>
          <w:trHeight w:val="1701"/>
        </w:trPr>
        <w:tc>
          <w:tcPr>
            <w:tcW w:w="8073" w:type="dxa"/>
            <w:shd w:val="clear" w:color="auto" w:fill="F2F2F2" w:themeFill="background1" w:themeFillShade="F2"/>
          </w:tcPr>
          <w:p w14:paraId="60D30874"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40D8F432" w14:textId="77777777" w:rsidR="00957D03" w:rsidRPr="00FA737A" w:rsidRDefault="00957D03" w:rsidP="00957D03">
      <w:pPr>
        <w:ind w:left="284"/>
        <w:jc w:val="both"/>
        <w:rPr>
          <w:rFonts w:asciiTheme="minorHAnsi" w:hAnsiTheme="minorHAnsi" w:cs="Arial"/>
          <w:bCs/>
          <w:color w:val="FF0000"/>
          <w:sz w:val="20"/>
          <w:szCs w:val="20"/>
        </w:rPr>
      </w:pPr>
    </w:p>
    <w:p w14:paraId="38CC1605" w14:textId="12BF7C96" w:rsidR="0023031B" w:rsidRPr="00350759" w:rsidRDefault="0023031B" w:rsidP="00D950D7">
      <w:pPr>
        <w:numPr>
          <w:ilvl w:val="0"/>
          <w:numId w:val="24"/>
        </w:numPr>
        <w:tabs>
          <w:tab w:val="clear" w:pos="360"/>
        </w:tabs>
        <w:jc w:val="both"/>
        <w:rPr>
          <w:rFonts w:asciiTheme="minorHAnsi" w:hAnsiTheme="minorHAnsi" w:cs="Arial"/>
          <w:bCs/>
          <w:iCs/>
          <w:sz w:val="20"/>
          <w:szCs w:val="20"/>
        </w:rPr>
      </w:pPr>
      <w:r>
        <w:rPr>
          <w:rFonts w:asciiTheme="minorHAnsi" w:hAnsiTheme="minorHAnsi" w:cs="Arial"/>
          <w:bCs/>
          <w:sz w:val="20"/>
          <w:szCs w:val="20"/>
        </w:rPr>
        <w:t xml:space="preserve">Specificare il fatturato registrato </w:t>
      </w:r>
      <w:r w:rsidRPr="00B66A37">
        <w:rPr>
          <w:rFonts w:asciiTheme="minorHAnsi" w:hAnsiTheme="minorHAnsi" w:cs="Arial"/>
          <w:bCs/>
          <w:sz w:val="20"/>
          <w:szCs w:val="20"/>
        </w:rPr>
        <w:t>dall’azienda</w:t>
      </w:r>
      <w:r>
        <w:rPr>
          <w:rFonts w:asciiTheme="minorHAnsi" w:hAnsiTheme="minorHAnsi" w:cs="Arial"/>
          <w:bCs/>
          <w:sz w:val="20"/>
          <w:szCs w:val="20"/>
        </w:rPr>
        <w:t xml:space="preserve"> </w:t>
      </w:r>
      <w:r w:rsidR="00747962">
        <w:rPr>
          <w:rFonts w:asciiTheme="minorHAnsi" w:hAnsiTheme="minorHAnsi" w:cs="Arial"/>
          <w:bCs/>
          <w:sz w:val="20"/>
          <w:szCs w:val="20"/>
        </w:rPr>
        <w:t xml:space="preserve">specifico per la fornitura di questo tipo di sistemi </w:t>
      </w:r>
      <w:r w:rsidRPr="00FA34AF">
        <w:rPr>
          <w:rFonts w:asciiTheme="minorHAnsi" w:hAnsiTheme="minorHAnsi" w:cs="Arial"/>
          <w:bCs/>
          <w:sz w:val="20"/>
          <w:szCs w:val="20"/>
        </w:rPr>
        <w:t>relativo</w:t>
      </w:r>
      <w:r>
        <w:rPr>
          <w:rFonts w:asciiTheme="minorHAnsi" w:hAnsiTheme="minorHAnsi" w:cs="Arial"/>
          <w:bCs/>
          <w:sz w:val="20"/>
          <w:szCs w:val="20"/>
        </w:rPr>
        <w:t xml:space="preserve"> </w:t>
      </w:r>
      <w:r w:rsidRPr="00FA34AF">
        <w:rPr>
          <w:rFonts w:asciiTheme="minorHAnsi" w:hAnsiTheme="minorHAnsi" w:cs="Arial"/>
          <w:bCs/>
          <w:sz w:val="20"/>
          <w:szCs w:val="20"/>
        </w:rPr>
        <w:t>agli ultimi tre esercizi finanziari approvati alla data di pubblicazione del presente Documento di consultazione del mercato</w:t>
      </w:r>
    </w:p>
    <w:p w14:paraId="087588AC" w14:textId="77777777" w:rsidR="0023031B" w:rsidRPr="00350759" w:rsidRDefault="0023031B" w:rsidP="0023031B">
      <w:pPr>
        <w:ind w:left="360"/>
        <w:jc w:val="both"/>
        <w:rPr>
          <w:rFonts w:asciiTheme="minorHAnsi" w:hAnsiTheme="minorHAnsi" w:cs="Arial"/>
          <w:bCs/>
          <w:iCs/>
          <w:sz w:val="20"/>
          <w:szCs w:val="20"/>
        </w:rPr>
      </w:pPr>
    </w:p>
    <w:tbl>
      <w:tblPr>
        <w:tblStyle w:val="Grigliatabella"/>
        <w:tblW w:w="0" w:type="auto"/>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73"/>
      </w:tblGrid>
      <w:tr w:rsidR="0023031B" w14:paraId="1274EDA7" w14:textId="77777777" w:rsidTr="00D950D7">
        <w:trPr>
          <w:trHeight w:val="1701"/>
        </w:trPr>
        <w:tc>
          <w:tcPr>
            <w:tcW w:w="8073" w:type="dxa"/>
            <w:shd w:val="clear" w:color="auto" w:fill="F2F2F2" w:themeFill="background1" w:themeFillShade="F2"/>
          </w:tcPr>
          <w:p w14:paraId="2008F392" w14:textId="77777777" w:rsidR="0023031B" w:rsidRPr="00C15211" w:rsidRDefault="0023031B" w:rsidP="008D2A96">
            <w:pPr>
              <w:pStyle w:val="Paragrafoelenco"/>
              <w:ind w:left="1080"/>
              <w:jc w:val="both"/>
              <w:rPr>
                <w:rFonts w:asciiTheme="minorHAnsi" w:hAnsiTheme="minorHAnsi" w:cs="Arial"/>
                <w:bCs/>
                <w:sz w:val="20"/>
                <w:szCs w:val="20"/>
              </w:rPr>
            </w:pPr>
          </w:p>
        </w:tc>
      </w:tr>
    </w:tbl>
    <w:p w14:paraId="2ACDC954" w14:textId="77777777" w:rsidR="0023031B" w:rsidRPr="00FA737A" w:rsidRDefault="0023031B" w:rsidP="0023031B">
      <w:pPr>
        <w:ind w:left="284"/>
        <w:jc w:val="both"/>
        <w:rPr>
          <w:rFonts w:asciiTheme="minorHAnsi" w:hAnsiTheme="minorHAnsi" w:cs="Arial"/>
          <w:bCs/>
          <w:color w:val="FF0000"/>
          <w:sz w:val="20"/>
          <w:szCs w:val="20"/>
        </w:rPr>
      </w:pPr>
    </w:p>
    <w:p w14:paraId="119DB36E" w14:textId="77777777" w:rsidR="00957D03" w:rsidRPr="000168A3" w:rsidRDefault="00957D03" w:rsidP="00A66E1A">
      <w:pPr>
        <w:numPr>
          <w:ilvl w:val="0"/>
          <w:numId w:val="24"/>
        </w:numPr>
        <w:tabs>
          <w:tab w:val="clear" w:pos="360"/>
          <w:tab w:val="num" w:pos="426"/>
        </w:tabs>
        <w:spacing w:line="276" w:lineRule="auto"/>
        <w:jc w:val="both"/>
        <w:rPr>
          <w:rFonts w:asciiTheme="minorHAnsi" w:hAnsiTheme="minorHAnsi" w:cs="Arial"/>
          <w:bCs/>
          <w:iCs/>
          <w:sz w:val="20"/>
          <w:szCs w:val="20"/>
        </w:rPr>
      </w:pPr>
      <w:r w:rsidRPr="000168A3">
        <w:rPr>
          <w:rFonts w:asciiTheme="minorHAnsi" w:hAnsiTheme="minorHAnsi" w:cs="Arial"/>
          <w:bCs/>
          <w:sz w:val="20"/>
          <w:szCs w:val="20"/>
        </w:rPr>
        <w:t xml:space="preserve">Elencare le certificazioni dell’azienda relativamente ai </w:t>
      </w:r>
      <w:r w:rsidR="000168A3" w:rsidRPr="000168A3">
        <w:rPr>
          <w:rFonts w:asciiTheme="minorHAnsi" w:hAnsiTheme="minorHAnsi" w:cs="Arial"/>
          <w:bCs/>
          <w:sz w:val="20"/>
          <w:szCs w:val="20"/>
        </w:rPr>
        <w:t>lavori</w:t>
      </w:r>
      <w:r w:rsidRPr="000168A3">
        <w:rPr>
          <w:rFonts w:asciiTheme="minorHAnsi" w:hAnsiTheme="minorHAnsi" w:cs="Arial"/>
          <w:bCs/>
          <w:sz w:val="20"/>
          <w:szCs w:val="20"/>
        </w:rPr>
        <w:t xml:space="preserve"> oggetto della presente consultazione </w:t>
      </w:r>
      <w:r w:rsidR="0052588D" w:rsidRPr="000168A3">
        <w:rPr>
          <w:rFonts w:asciiTheme="minorHAnsi" w:hAnsiTheme="minorHAnsi" w:cs="Arial"/>
          <w:bCs/>
          <w:sz w:val="20"/>
          <w:szCs w:val="20"/>
        </w:rPr>
        <w:t xml:space="preserve">e similari </w:t>
      </w:r>
      <w:r w:rsidRPr="000168A3">
        <w:rPr>
          <w:rFonts w:asciiTheme="minorHAnsi" w:hAnsiTheme="minorHAnsi" w:cs="Arial"/>
          <w:bCs/>
          <w:sz w:val="20"/>
          <w:szCs w:val="20"/>
        </w:rPr>
        <w:t xml:space="preserve">(certificazioni di tipo organizzativo quale ad esempio ISO 9001, certificazioni di tipo ambientale quali ad esempio ISO 14001, </w:t>
      </w:r>
      <w:r w:rsidR="00D4671D">
        <w:rPr>
          <w:rFonts w:asciiTheme="minorHAnsi" w:hAnsiTheme="minorHAnsi" w:cs="Arial"/>
          <w:bCs/>
          <w:sz w:val="20"/>
          <w:szCs w:val="20"/>
        </w:rPr>
        <w:t xml:space="preserve">ISO </w:t>
      </w:r>
      <w:r w:rsidR="000168A3" w:rsidRPr="000168A3">
        <w:rPr>
          <w:rFonts w:asciiTheme="minorHAnsi" w:hAnsiTheme="minorHAnsi" w:cs="Arial"/>
          <w:bCs/>
          <w:sz w:val="20"/>
          <w:szCs w:val="20"/>
        </w:rPr>
        <w:t>45001</w:t>
      </w:r>
      <w:r w:rsidRPr="000168A3">
        <w:rPr>
          <w:rFonts w:asciiTheme="minorHAnsi" w:hAnsiTheme="minorHAnsi" w:cs="Arial"/>
          <w:bCs/>
          <w:sz w:val="20"/>
          <w:szCs w:val="20"/>
        </w:rPr>
        <w:t>, etc.)</w:t>
      </w:r>
      <w:r w:rsidR="000562FB" w:rsidRPr="000168A3">
        <w:rPr>
          <w:rFonts w:asciiTheme="minorHAnsi" w:hAnsiTheme="minorHAnsi" w:cs="Arial"/>
          <w:bCs/>
          <w:sz w:val="20"/>
          <w:szCs w:val="20"/>
        </w:rPr>
        <w:t xml:space="preserve"> o altri tipi di certificazioni/abilitazioni professionali</w:t>
      </w:r>
      <w:r w:rsidR="000168A3">
        <w:rPr>
          <w:rFonts w:asciiTheme="minorHAnsi" w:hAnsiTheme="minorHAnsi" w:cs="Arial"/>
          <w:bCs/>
          <w:sz w:val="20"/>
          <w:szCs w:val="20"/>
        </w:rPr>
        <w:t>.</w:t>
      </w:r>
    </w:p>
    <w:p w14:paraId="69F94545" w14:textId="77777777" w:rsidR="000168A3" w:rsidRPr="000168A3" w:rsidRDefault="000168A3" w:rsidP="000168A3">
      <w:pPr>
        <w:spacing w:line="276" w:lineRule="auto"/>
        <w:ind w:left="360"/>
        <w:jc w:val="both"/>
        <w:rPr>
          <w:rFonts w:asciiTheme="minorHAnsi" w:hAnsiTheme="minorHAnsi" w:cs="Arial"/>
          <w:bCs/>
          <w:iCs/>
          <w:sz w:val="20"/>
          <w:szCs w:val="20"/>
        </w:rPr>
      </w:pPr>
    </w:p>
    <w:tbl>
      <w:tblPr>
        <w:tblStyle w:val="Grigliatabella"/>
        <w:tblW w:w="0" w:type="auto"/>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73"/>
      </w:tblGrid>
      <w:tr w:rsidR="00957D03" w14:paraId="1FB6E12A" w14:textId="77777777" w:rsidTr="00D950D7">
        <w:trPr>
          <w:trHeight w:val="1701"/>
        </w:trPr>
        <w:tc>
          <w:tcPr>
            <w:tcW w:w="8073" w:type="dxa"/>
            <w:shd w:val="clear" w:color="auto" w:fill="F2F2F2" w:themeFill="background1" w:themeFillShade="F2"/>
          </w:tcPr>
          <w:p w14:paraId="1AE35EC1"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45E8D3EF" w14:textId="77777777" w:rsidR="00957D03" w:rsidRPr="00FA737A" w:rsidRDefault="00957D03" w:rsidP="00957D03">
      <w:pPr>
        <w:ind w:left="284"/>
        <w:jc w:val="both"/>
        <w:rPr>
          <w:rFonts w:asciiTheme="minorHAnsi" w:hAnsiTheme="minorHAnsi" w:cs="Arial"/>
          <w:bCs/>
          <w:color w:val="FF0000"/>
          <w:sz w:val="20"/>
          <w:szCs w:val="20"/>
        </w:rPr>
      </w:pPr>
    </w:p>
    <w:p w14:paraId="2A36F963" w14:textId="4B35D974"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 xml:space="preserve">Indicare il numero </w:t>
      </w:r>
      <w:r w:rsidR="004A20F6">
        <w:rPr>
          <w:rFonts w:asciiTheme="minorHAnsi" w:hAnsiTheme="minorHAnsi" w:cs="Arial"/>
          <w:bCs/>
          <w:sz w:val="20"/>
          <w:szCs w:val="20"/>
        </w:rPr>
        <w:t xml:space="preserve">medio </w:t>
      </w:r>
      <w:r w:rsidRPr="00302488">
        <w:rPr>
          <w:rFonts w:asciiTheme="minorHAnsi" w:hAnsiTheme="minorHAnsi" w:cs="Arial"/>
          <w:bCs/>
          <w:sz w:val="20"/>
          <w:szCs w:val="20"/>
        </w:rPr>
        <w:t>di dipendenti dell’azienda nei tre anni precedenti alla pubblicazione del presente documento</w:t>
      </w:r>
      <w:r w:rsidR="00692E33">
        <w:rPr>
          <w:rFonts w:asciiTheme="minorHAnsi" w:hAnsiTheme="minorHAnsi" w:cs="Arial"/>
          <w:bCs/>
          <w:sz w:val="20"/>
          <w:szCs w:val="20"/>
        </w:rPr>
        <w:t>.</w:t>
      </w:r>
    </w:p>
    <w:p w14:paraId="1A0A1632" w14:textId="77777777" w:rsidR="00264B8F" w:rsidRDefault="00264B8F" w:rsidP="00264B8F">
      <w:pPr>
        <w:spacing w:line="276" w:lineRule="auto"/>
        <w:ind w:left="360"/>
        <w:jc w:val="both"/>
        <w:rPr>
          <w:rFonts w:asciiTheme="minorHAnsi" w:hAnsiTheme="minorHAnsi" w:cs="Arial"/>
          <w:bCs/>
          <w:sz w:val="20"/>
          <w:szCs w:val="20"/>
        </w:rPr>
      </w:pPr>
    </w:p>
    <w:tbl>
      <w:tblPr>
        <w:tblStyle w:val="Grigliatabella"/>
        <w:tblW w:w="0" w:type="auto"/>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73"/>
      </w:tblGrid>
      <w:tr w:rsidR="00264B8F" w14:paraId="4106DFF0" w14:textId="77777777" w:rsidTr="00D950D7">
        <w:trPr>
          <w:trHeight w:val="1701"/>
        </w:trPr>
        <w:tc>
          <w:tcPr>
            <w:tcW w:w="8073" w:type="dxa"/>
            <w:shd w:val="clear" w:color="auto" w:fill="F2F2F2" w:themeFill="background1" w:themeFillShade="F2"/>
          </w:tcPr>
          <w:p w14:paraId="10023DBB" w14:textId="77777777" w:rsidR="00264B8F" w:rsidRPr="00C15211" w:rsidRDefault="00264B8F" w:rsidP="00C5550C">
            <w:pPr>
              <w:pStyle w:val="Paragrafoelenco"/>
              <w:ind w:left="1080"/>
              <w:jc w:val="both"/>
              <w:rPr>
                <w:rFonts w:asciiTheme="minorHAnsi" w:hAnsiTheme="minorHAnsi" w:cs="Arial"/>
                <w:bCs/>
                <w:sz w:val="20"/>
                <w:szCs w:val="20"/>
              </w:rPr>
            </w:pPr>
          </w:p>
        </w:tc>
      </w:tr>
    </w:tbl>
    <w:p w14:paraId="3FC9CC16" w14:textId="77777777" w:rsidR="00264B8F" w:rsidRPr="00FA737A" w:rsidRDefault="00264B8F" w:rsidP="00264B8F">
      <w:pPr>
        <w:ind w:left="284"/>
        <w:jc w:val="both"/>
        <w:rPr>
          <w:rFonts w:asciiTheme="minorHAnsi" w:hAnsiTheme="minorHAnsi" w:cs="Arial"/>
          <w:bCs/>
          <w:color w:val="FF0000"/>
          <w:sz w:val="20"/>
          <w:szCs w:val="20"/>
        </w:rPr>
      </w:pPr>
    </w:p>
    <w:p w14:paraId="37DEA2A7" w14:textId="77777777" w:rsidR="004A20F6" w:rsidRDefault="004A20F6">
      <w:pPr>
        <w:rPr>
          <w:rFonts w:asciiTheme="minorHAnsi" w:hAnsiTheme="minorHAnsi" w:cs="Arial"/>
          <w:bCs/>
          <w:sz w:val="20"/>
          <w:szCs w:val="20"/>
        </w:rPr>
      </w:pPr>
      <w:r>
        <w:rPr>
          <w:rFonts w:asciiTheme="minorHAnsi" w:hAnsiTheme="minorHAnsi" w:cs="Arial"/>
          <w:bCs/>
          <w:sz w:val="20"/>
          <w:szCs w:val="20"/>
        </w:rPr>
        <w:br w:type="page"/>
      </w:r>
    </w:p>
    <w:p w14:paraId="17E658F6" w14:textId="5DA3B767" w:rsidR="00264B8F" w:rsidRPr="00264B8F" w:rsidRDefault="00264B8F" w:rsidP="00FF118D">
      <w:pPr>
        <w:pStyle w:val="Paragrafoelenco"/>
        <w:numPr>
          <w:ilvl w:val="0"/>
          <w:numId w:val="24"/>
        </w:numPr>
        <w:jc w:val="both"/>
        <w:rPr>
          <w:rFonts w:asciiTheme="minorHAnsi" w:hAnsiTheme="minorHAnsi" w:cs="Arial"/>
          <w:bCs/>
          <w:sz w:val="20"/>
          <w:szCs w:val="20"/>
        </w:rPr>
      </w:pPr>
      <w:r w:rsidRPr="00264B8F">
        <w:rPr>
          <w:rFonts w:asciiTheme="minorHAnsi" w:hAnsiTheme="minorHAnsi" w:cs="Arial"/>
          <w:bCs/>
          <w:sz w:val="20"/>
          <w:szCs w:val="20"/>
        </w:rPr>
        <w:lastRenderedPageBreak/>
        <w:t xml:space="preserve">Indicare </w:t>
      </w:r>
      <w:r w:rsidR="004A20F6">
        <w:rPr>
          <w:rFonts w:asciiTheme="minorHAnsi" w:hAnsiTheme="minorHAnsi" w:cs="Arial"/>
          <w:bCs/>
          <w:sz w:val="20"/>
          <w:szCs w:val="20"/>
        </w:rPr>
        <w:t xml:space="preserve">le eventuali principali attività </w:t>
      </w:r>
      <w:r w:rsidR="0063383E">
        <w:rPr>
          <w:rFonts w:asciiTheme="minorHAnsi" w:hAnsiTheme="minorHAnsi" w:cs="Arial"/>
          <w:bCs/>
          <w:sz w:val="20"/>
          <w:szCs w:val="20"/>
        </w:rPr>
        <w:t xml:space="preserve">e servizi forniti con </w:t>
      </w:r>
      <w:r w:rsidR="00D56EBE">
        <w:rPr>
          <w:rFonts w:asciiTheme="minorHAnsi" w:hAnsiTheme="minorHAnsi" w:cs="Arial"/>
          <w:bCs/>
          <w:sz w:val="20"/>
          <w:szCs w:val="20"/>
        </w:rPr>
        <w:t xml:space="preserve">puntualizzazione sui </w:t>
      </w:r>
      <w:r w:rsidR="004470B4">
        <w:rPr>
          <w:rFonts w:asciiTheme="minorHAnsi" w:hAnsiTheme="minorHAnsi" w:cs="Arial"/>
          <w:bCs/>
          <w:sz w:val="20"/>
          <w:szCs w:val="20"/>
        </w:rPr>
        <w:t>clienti operanti nell’ambito del settore trasporti, sia automobilistico, sia metro-ferro-tranviario</w:t>
      </w:r>
      <w:r w:rsidRPr="00264B8F">
        <w:rPr>
          <w:rFonts w:asciiTheme="minorHAnsi" w:hAnsiTheme="minorHAnsi" w:cs="Arial"/>
          <w:bCs/>
          <w:sz w:val="20"/>
          <w:szCs w:val="20"/>
        </w:rPr>
        <w:t>.</w:t>
      </w:r>
    </w:p>
    <w:p w14:paraId="7AEFA23E"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73"/>
      </w:tblGrid>
      <w:tr w:rsidR="00957D03" w14:paraId="0C54AF7B" w14:textId="77777777" w:rsidTr="00D950D7">
        <w:trPr>
          <w:trHeight w:val="4650"/>
        </w:trPr>
        <w:tc>
          <w:tcPr>
            <w:tcW w:w="8073" w:type="dxa"/>
            <w:shd w:val="clear" w:color="auto" w:fill="F2F2F2" w:themeFill="background1" w:themeFillShade="F2"/>
          </w:tcPr>
          <w:p w14:paraId="56300C4C"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27DCBC6E" w14:textId="77777777" w:rsidR="001D30D8" w:rsidRDefault="001D30D8" w:rsidP="001D30D8">
      <w:pPr>
        <w:spacing w:line="276" w:lineRule="auto"/>
        <w:ind w:left="360"/>
        <w:jc w:val="both"/>
        <w:rPr>
          <w:rFonts w:asciiTheme="minorHAnsi" w:hAnsiTheme="minorHAnsi" w:cs="Arial"/>
          <w:bCs/>
          <w:sz w:val="20"/>
          <w:szCs w:val="20"/>
        </w:rPr>
      </w:pPr>
    </w:p>
    <w:p w14:paraId="5A358B05" w14:textId="5CDDFFA8" w:rsidR="00207C4C" w:rsidRPr="002216E0" w:rsidRDefault="007530B0" w:rsidP="002216E0">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In</w:t>
      </w:r>
      <w:r w:rsidR="002216E0">
        <w:rPr>
          <w:rFonts w:asciiTheme="minorHAnsi" w:hAnsiTheme="minorHAnsi" w:cs="Arial"/>
          <w:bCs/>
          <w:sz w:val="20"/>
          <w:szCs w:val="20"/>
        </w:rPr>
        <w:t xml:space="preserve"> riferimento all’argomento oggetto della presente consultazione, </w:t>
      </w:r>
      <w:r w:rsidR="002D2B55">
        <w:rPr>
          <w:rFonts w:asciiTheme="minorHAnsi" w:hAnsiTheme="minorHAnsi" w:cs="Arial"/>
          <w:bCs/>
          <w:sz w:val="20"/>
          <w:szCs w:val="20"/>
        </w:rPr>
        <w:t xml:space="preserve">indicare </w:t>
      </w:r>
      <w:r w:rsidR="004A20F6">
        <w:rPr>
          <w:rFonts w:asciiTheme="minorHAnsi" w:hAnsiTheme="minorHAnsi" w:cs="Arial"/>
          <w:bCs/>
          <w:sz w:val="20"/>
          <w:szCs w:val="20"/>
        </w:rPr>
        <w:t xml:space="preserve">eventuali </w:t>
      </w:r>
      <w:r w:rsidR="000C21DE">
        <w:rPr>
          <w:rFonts w:asciiTheme="minorHAnsi" w:hAnsiTheme="minorHAnsi" w:cs="Arial"/>
          <w:bCs/>
          <w:sz w:val="20"/>
          <w:szCs w:val="20"/>
        </w:rPr>
        <w:t>forniture</w:t>
      </w:r>
      <w:r w:rsidR="004A20F6">
        <w:rPr>
          <w:rFonts w:asciiTheme="minorHAnsi" w:hAnsiTheme="minorHAnsi" w:cs="Arial"/>
          <w:bCs/>
          <w:sz w:val="20"/>
          <w:szCs w:val="20"/>
        </w:rPr>
        <w:t xml:space="preserve"> analoghe </w:t>
      </w:r>
      <w:r w:rsidR="000C21DE">
        <w:rPr>
          <w:rFonts w:asciiTheme="minorHAnsi" w:hAnsiTheme="minorHAnsi" w:cs="Arial"/>
          <w:bCs/>
          <w:sz w:val="20"/>
          <w:szCs w:val="20"/>
        </w:rPr>
        <w:t>erogate</w:t>
      </w:r>
      <w:r w:rsidR="004A20F6">
        <w:rPr>
          <w:rFonts w:asciiTheme="minorHAnsi" w:hAnsiTheme="minorHAnsi" w:cs="Arial"/>
          <w:bCs/>
          <w:sz w:val="20"/>
          <w:szCs w:val="20"/>
        </w:rPr>
        <w:t xml:space="preserve"> </w:t>
      </w:r>
      <w:r w:rsidR="00D22101">
        <w:rPr>
          <w:rFonts w:asciiTheme="minorHAnsi" w:hAnsiTheme="minorHAnsi" w:cs="Arial"/>
          <w:bCs/>
          <w:sz w:val="20"/>
          <w:szCs w:val="20"/>
        </w:rPr>
        <w:t xml:space="preserve">nella zona di Milano </w:t>
      </w:r>
      <w:r w:rsidR="002D2B55">
        <w:rPr>
          <w:rFonts w:asciiTheme="minorHAnsi" w:hAnsiTheme="minorHAnsi" w:cs="Arial"/>
          <w:bCs/>
          <w:sz w:val="20"/>
          <w:szCs w:val="20"/>
        </w:rPr>
        <w:t>per le quali vi fosse</w:t>
      </w:r>
      <w:r w:rsidR="000C21DE">
        <w:rPr>
          <w:rFonts w:asciiTheme="minorHAnsi" w:hAnsiTheme="minorHAnsi" w:cs="Arial"/>
          <w:bCs/>
          <w:sz w:val="20"/>
          <w:szCs w:val="20"/>
        </w:rPr>
        <w:t xml:space="preserve"> disponibilità a far visionare i clienti ad ATM per valutare le soluzioni adottate in altre realtà</w:t>
      </w:r>
    </w:p>
    <w:p w14:paraId="53232E75"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13"/>
      </w:tblGrid>
      <w:tr w:rsidR="00957D03" w14:paraId="0CF94EF7" w14:textId="77777777" w:rsidTr="00D950D7">
        <w:trPr>
          <w:trHeight w:val="4268"/>
        </w:trPr>
        <w:tc>
          <w:tcPr>
            <w:tcW w:w="8013" w:type="dxa"/>
            <w:shd w:val="clear" w:color="auto" w:fill="F2F2F2" w:themeFill="background1" w:themeFillShade="F2"/>
          </w:tcPr>
          <w:p w14:paraId="07BA3113"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535721E3" w14:textId="77777777" w:rsidR="00231975" w:rsidRDefault="00231975" w:rsidP="00957D03">
      <w:pPr>
        <w:ind w:left="284"/>
        <w:jc w:val="both"/>
        <w:rPr>
          <w:rFonts w:asciiTheme="minorHAnsi" w:hAnsiTheme="minorHAnsi" w:cs="Arial"/>
          <w:bCs/>
          <w:color w:val="FF0000"/>
          <w:sz w:val="20"/>
          <w:szCs w:val="20"/>
        </w:rPr>
      </w:pPr>
    </w:p>
    <w:p w14:paraId="50BBD83B" w14:textId="77777777" w:rsidR="00231975" w:rsidRDefault="00231975">
      <w:pPr>
        <w:rPr>
          <w:rFonts w:asciiTheme="minorHAnsi" w:hAnsiTheme="minorHAnsi" w:cs="Arial"/>
          <w:bCs/>
          <w:color w:val="FF0000"/>
          <w:sz w:val="20"/>
          <w:szCs w:val="20"/>
        </w:rPr>
      </w:pPr>
      <w:r>
        <w:rPr>
          <w:rFonts w:asciiTheme="minorHAnsi" w:hAnsiTheme="minorHAnsi" w:cs="Arial"/>
          <w:bCs/>
          <w:color w:val="FF0000"/>
          <w:sz w:val="20"/>
          <w:szCs w:val="20"/>
        </w:rPr>
        <w:br w:type="page"/>
      </w:r>
    </w:p>
    <w:p w14:paraId="2EEE4C18" w14:textId="55C26FCF" w:rsidR="00A26517" w:rsidRDefault="00A26517" w:rsidP="00A26517">
      <w:pPr>
        <w:numPr>
          <w:ilvl w:val="0"/>
          <w:numId w:val="24"/>
        </w:numPr>
        <w:spacing w:line="276" w:lineRule="auto"/>
        <w:jc w:val="both"/>
        <w:rPr>
          <w:rFonts w:asciiTheme="minorHAnsi" w:hAnsiTheme="minorHAnsi" w:cs="Arial"/>
          <w:bCs/>
          <w:sz w:val="20"/>
          <w:szCs w:val="20"/>
        </w:rPr>
      </w:pPr>
      <w:r w:rsidRPr="006026A4">
        <w:rPr>
          <w:rFonts w:asciiTheme="minorHAnsi" w:hAnsiTheme="minorHAnsi" w:cs="Arial"/>
          <w:bCs/>
          <w:sz w:val="20"/>
          <w:szCs w:val="20"/>
        </w:rPr>
        <w:lastRenderedPageBreak/>
        <w:t xml:space="preserve">Indicare </w:t>
      </w:r>
      <w:r w:rsidR="004A20F6">
        <w:rPr>
          <w:rFonts w:asciiTheme="minorHAnsi" w:hAnsiTheme="minorHAnsi" w:cs="Arial"/>
          <w:bCs/>
          <w:sz w:val="20"/>
          <w:szCs w:val="20"/>
        </w:rPr>
        <w:t>se l’</w:t>
      </w:r>
      <w:r>
        <w:rPr>
          <w:rFonts w:asciiTheme="minorHAnsi" w:hAnsiTheme="minorHAnsi" w:cs="Arial"/>
          <w:bCs/>
          <w:sz w:val="20"/>
          <w:szCs w:val="20"/>
        </w:rPr>
        <w:t>a</w:t>
      </w:r>
      <w:r w:rsidR="004A20F6">
        <w:rPr>
          <w:rFonts w:asciiTheme="minorHAnsi" w:hAnsiTheme="minorHAnsi" w:cs="Arial"/>
          <w:bCs/>
          <w:sz w:val="20"/>
          <w:szCs w:val="20"/>
        </w:rPr>
        <w:t>zienda negli ultimi tre anni è stata fornitrice per società di Trasporto Pubblico Locale o per realtà</w:t>
      </w:r>
      <w:r w:rsidR="004470B4">
        <w:rPr>
          <w:rFonts w:asciiTheme="minorHAnsi" w:hAnsiTheme="minorHAnsi" w:cs="Arial"/>
          <w:bCs/>
          <w:sz w:val="20"/>
          <w:szCs w:val="20"/>
        </w:rPr>
        <w:t xml:space="preserve"> simili ad ATM in termini di ambito merceologico o in termini di dimensione (ATM: 10.000 dipendenti)</w:t>
      </w:r>
    </w:p>
    <w:p w14:paraId="06EA02CC" w14:textId="77777777" w:rsidR="00A26517" w:rsidRPr="00350759" w:rsidRDefault="00A26517" w:rsidP="00A26517">
      <w:pPr>
        <w:ind w:left="360"/>
        <w:jc w:val="both"/>
        <w:rPr>
          <w:rFonts w:asciiTheme="minorHAnsi" w:hAnsiTheme="minorHAnsi" w:cs="Arial"/>
          <w:bCs/>
          <w:iCs/>
          <w:sz w:val="20"/>
          <w:szCs w:val="20"/>
        </w:rPr>
      </w:pPr>
    </w:p>
    <w:tbl>
      <w:tblPr>
        <w:tblStyle w:val="Grigliatabella"/>
        <w:tblW w:w="8050" w:type="dxa"/>
        <w:tblInd w:w="421"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8050"/>
      </w:tblGrid>
      <w:tr w:rsidR="00A26517" w14:paraId="16DB9D52" w14:textId="77777777" w:rsidTr="00D950D7">
        <w:trPr>
          <w:trHeight w:val="2840"/>
        </w:trPr>
        <w:tc>
          <w:tcPr>
            <w:tcW w:w="8050" w:type="dxa"/>
            <w:shd w:val="clear" w:color="auto" w:fill="F2F2F2" w:themeFill="background1" w:themeFillShade="F2"/>
          </w:tcPr>
          <w:p w14:paraId="5A7A09ED" w14:textId="77777777" w:rsidR="00A26517" w:rsidRPr="00C15211" w:rsidRDefault="00A26517" w:rsidP="00C5550C">
            <w:pPr>
              <w:pStyle w:val="Paragrafoelenco"/>
              <w:ind w:left="1080"/>
              <w:jc w:val="both"/>
              <w:rPr>
                <w:rFonts w:asciiTheme="minorHAnsi" w:hAnsiTheme="minorHAnsi" w:cs="Arial"/>
                <w:bCs/>
                <w:sz w:val="20"/>
                <w:szCs w:val="20"/>
              </w:rPr>
            </w:pPr>
          </w:p>
        </w:tc>
      </w:tr>
    </w:tbl>
    <w:p w14:paraId="022F0C90" w14:textId="77777777" w:rsidR="008F5ACD" w:rsidRDefault="008F5ACD">
      <w:pPr>
        <w:rPr>
          <w:rFonts w:asciiTheme="minorHAnsi" w:hAnsiTheme="minorHAnsi" w:cs="Arial"/>
          <w:bCs/>
          <w:sz w:val="20"/>
          <w:szCs w:val="20"/>
        </w:rPr>
      </w:pPr>
    </w:p>
    <w:p w14:paraId="73813B46" w14:textId="77777777" w:rsidR="004A20F6" w:rsidRDefault="004A20F6" w:rsidP="00FF118D">
      <w:pPr>
        <w:rPr>
          <w:rFonts w:asciiTheme="minorHAnsi" w:hAnsiTheme="minorHAnsi" w:cs="Arial"/>
          <w:bCs/>
          <w:sz w:val="20"/>
          <w:szCs w:val="20"/>
        </w:rPr>
      </w:pPr>
    </w:p>
    <w:p w14:paraId="6201A583" w14:textId="607E975A" w:rsidR="006026A4" w:rsidRDefault="006026A4" w:rsidP="00FF118D">
      <w:pPr>
        <w:rPr>
          <w:rFonts w:asciiTheme="minorHAnsi" w:hAnsiTheme="minorHAnsi" w:cs="Arial"/>
          <w:bCs/>
          <w:sz w:val="20"/>
          <w:szCs w:val="20"/>
        </w:rPr>
      </w:pPr>
      <w:r>
        <w:rPr>
          <w:rFonts w:asciiTheme="minorHAnsi" w:hAnsiTheme="minorHAnsi" w:cs="Arial"/>
          <w:bCs/>
          <w:sz w:val="20"/>
          <w:szCs w:val="20"/>
        </w:rPr>
        <w:t xml:space="preserve">Con la sottoscrizione del </w:t>
      </w:r>
      <w:r w:rsidRPr="0045476A">
        <w:rPr>
          <w:rFonts w:asciiTheme="minorHAnsi" w:hAnsiTheme="minorHAnsi" w:cs="Arial"/>
          <w:bCs/>
          <w:sz w:val="20"/>
          <w:szCs w:val="20"/>
        </w:rPr>
        <w:t>Documento di Consultazione del mercato</w:t>
      </w:r>
      <w:r>
        <w:rPr>
          <w:rFonts w:asciiTheme="minorHAnsi" w:hAnsiTheme="minorHAnsi" w:cs="Arial"/>
          <w:bCs/>
          <w:sz w:val="20"/>
          <w:szCs w:val="20"/>
        </w:rPr>
        <w:t xml:space="preserve">, l’interessato acconsente espressamente </w:t>
      </w:r>
      <w:r w:rsidRPr="0045476A">
        <w:rPr>
          <w:rFonts w:asciiTheme="minorHAnsi" w:hAnsiTheme="minorHAnsi" w:cs="Arial"/>
          <w:bCs/>
          <w:sz w:val="20"/>
          <w:szCs w:val="20"/>
        </w:rPr>
        <w:t xml:space="preserve">al trattamento dei </w:t>
      </w:r>
      <w:r>
        <w:rPr>
          <w:rFonts w:asciiTheme="minorHAnsi" w:hAnsiTheme="minorHAnsi" w:cs="Arial"/>
          <w:bCs/>
          <w:sz w:val="20"/>
          <w:szCs w:val="20"/>
        </w:rPr>
        <w:t xml:space="preserve">propri </w:t>
      </w:r>
      <w:r w:rsidRPr="0045476A">
        <w:rPr>
          <w:rFonts w:asciiTheme="minorHAnsi" w:hAnsiTheme="minorHAnsi" w:cs="Arial"/>
          <w:bCs/>
          <w:sz w:val="20"/>
          <w:szCs w:val="20"/>
        </w:rPr>
        <w:t xml:space="preserve">Dati personali </w:t>
      </w:r>
      <w:r w:rsidRPr="00FF6EED">
        <w:rPr>
          <w:rFonts w:asciiTheme="minorHAnsi" w:hAnsiTheme="minorHAnsi" w:cs="Arial"/>
          <w:bCs/>
          <w:sz w:val="20"/>
          <w:szCs w:val="20"/>
        </w:rPr>
        <w:t xml:space="preserve">più sopra </w:t>
      </w:r>
      <w:r w:rsidRPr="0045476A">
        <w:rPr>
          <w:rFonts w:asciiTheme="minorHAnsi" w:hAnsiTheme="minorHAnsi" w:cs="Arial"/>
          <w:bCs/>
          <w:sz w:val="20"/>
          <w:szCs w:val="20"/>
        </w:rPr>
        <w:t>forniti.</w:t>
      </w:r>
    </w:p>
    <w:p w14:paraId="74376B14" w14:textId="77777777" w:rsidR="006026A4" w:rsidRDefault="006026A4" w:rsidP="006026A4">
      <w:pPr>
        <w:jc w:val="both"/>
        <w:rPr>
          <w:rFonts w:ascii="Trebuchet MS" w:hAnsi="Trebuchet MS" w:cs="Arial"/>
          <w:i/>
          <w:color w:val="0000FF"/>
          <w:sz w:val="20"/>
          <w:szCs w:val="20"/>
        </w:rPr>
      </w:pPr>
    </w:p>
    <w:p w14:paraId="0D13E2F8" w14:textId="77777777" w:rsidR="006026A4" w:rsidRPr="00910C83" w:rsidRDefault="006026A4" w:rsidP="006026A4">
      <w:pPr>
        <w:jc w:val="both"/>
        <w:rPr>
          <w:rFonts w:ascii="Trebuchet MS" w:hAnsi="Trebuchet MS" w:cs="Arial"/>
          <w:bCs/>
          <w:i/>
          <w:color w:val="008000"/>
          <w:sz w:val="20"/>
          <w:szCs w:val="20"/>
        </w:rPr>
      </w:pPr>
    </w:p>
    <w:tbl>
      <w:tblPr>
        <w:tblW w:w="3002" w:type="dxa"/>
        <w:tblInd w:w="108" w:type="dxa"/>
        <w:tblLook w:val="01E0" w:firstRow="1" w:lastRow="1" w:firstColumn="1" w:lastColumn="1" w:noHBand="0" w:noVBand="0"/>
      </w:tblPr>
      <w:tblGrid>
        <w:gridCol w:w="3002"/>
      </w:tblGrid>
      <w:tr w:rsidR="006026A4" w:rsidRPr="001E204E" w14:paraId="71B88266" w14:textId="77777777" w:rsidTr="009B5F4D">
        <w:trPr>
          <w:trHeight w:val="358"/>
        </w:trPr>
        <w:tc>
          <w:tcPr>
            <w:tcW w:w="30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F6EB95" w14:textId="77777777" w:rsidR="006026A4" w:rsidRPr="00BB4433" w:rsidRDefault="006026A4" w:rsidP="00376823">
            <w:pPr>
              <w:jc w:val="center"/>
              <w:rPr>
                <w:rFonts w:ascii="Trebuchet MS" w:hAnsi="Trebuchet MS"/>
                <w:b/>
                <w:sz w:val="22"/>
                <w:szCs w:val="22"/>
              </w:rPr>
            </w:pPr>
            <w:r w:rsidRPr="00BB4433">
              <w:rPr>
                <w:rFonts w:asciiTheme="minorHAnsi" w:hAnsiTheme="minorHAnsi" w:cs="Arial"/>
                <w:b/>
                <w:bCs/>
                <w:sz w:val="20"/>
                <w:szCs w:val="20"/>
              </w:rPr>
              <w:t>Firma operatore economico</w:t>
            </w:r>
          </w:p>
        </w:tc>
      </w:tr>
      <w:tr w:rsidR="006026A4" w:rsidRPr="00132242" w14:paraId="280E0116" w14:textId="77777777" w:rsidTr="009B5F4D">
        <w:trPr>
          <w:trHeight w:val="310"/>
        </w:trPr>
        <w:tc>
          <w:tcPr>
            <w:tcW w:w="3002" w:type="dxa"/>
            <w:tcBorders>
              <w:top w:val="single" w:sz="4" w:space="0" w:color="FFFFFF" w:themeColor="background1"/>
            </w:tcBorders>
          </w:tcPr>
          <w:p w14:paraId="4E6F8A00" w14:textId="77777777" w:rsidR="006026A4" w:rsidRPr="00B66A37" w:rsidRDefault="006026A4" w:rsidP="00376823">
            <w:pPr>
              <w:jc w:val="center"/>
              <w:rPr>
                <w:rFonts w:asciiTheme="minorHAnsi" w:hAnsiTheme="minorHAnsi" w:cs="Arial"/>
                <w:bCs/>
                <w:sz w:val="20"/>
                <w:szCs w:val="20"/>
                <w:highlight w:val="yellow"/>
              </w:rPr>
            </w:pPr>
            <w:r w:rsidRPr="00B66A37">
              <w:rPr>
                <w:rFonts w:asciiTheme="minorHAnsi" w:hAnsiTheme="minorHAnsi" w:cs="Arial"/>
                <w:bCs/>
                <w:sz w:val="20"/>
                <w:szCs w:val="20"/>
              </w:rPr>
              <w:t>[Nome e Cogno</w:t>
            </w:r>
            <w:r w:rsidR="009B5F4D">
              <w:rPr>
                <w:rFonts w:asciiTheme="minorHAnsi" w:hAnsiTheme="minorHAnsi" w:cs="Arial"/>
                <w:bCs/>
                <w:sz w:val="20"/>
                <w:szCs w:val="20"/>
              </w:rPr>
              <w:t>m</w:t>
            </w:r>
            <w:r w:rsidR="009B5F4D" w:rsidRPr="009B5F4D">
              <w:rPr>
                <w:rFonts w:asciiTheme="minorHAnsi" w:hAnsiTheme="minorHAnsi" w:cs="Arial"/>
                <w:bCs/>
                <w:sz w:val="20"/>
                <w:szCs w:val="20"/>
              </w:rPr>
              <w:t xml:space="preserve">e </w:t>
            </w:r>
            <w:r w:rsidR="009B5F4D">
              <w:rPr>
                <w:rFonts w:asciiTheme="minorHAnsi" w:hAnsiTheme="minorHAnsi" w:cs="Arial"/>
                <w:bCs/>
                <w:sz w:val="20"/>
                <w:szCs w:val="20"/>
              </w:rPr>
              <w:t>R</w:t>
            </w:r>
            <w:r w:rsidR="009B5F4D" w:rsidRPr="009B5F4D">
              <w:rPr>
                <w:rFonts w:asciiTheme="minorHAnsi" w:hAnsiTheme="minorHAnsi" w:cs="Arial"/>
                <w:bCs/>
                <w:sz w:val="20"/>
                <w:szCs w:val="20"/>
              </w:rPr>
              <w:t>eferente</w:t>
            </w:r>
            <w:r w:rsidRPr="00B66A37">
              <w:rPr>
                <w:rFonts w:asciiTheme="minorHAnsi" w:hAnsiTheme="minorHAnsi" w:cs="Arial"/>
                <w:bCs/>
                <w:sz w:val="20"/>
                <w:szCs w:val="20"/>
              </w:rPr>
              <w:t>]</w:t>
            </w:r>
          </w:p>
        </w:tc>
      </w:tr>
      <w:tr w:rsidR="006026A4" w:rsidRPr="00132242" w14:paraId="526D4E0E" w14:textId="77777777" w:rsidTr="009B5F4D">
        <w:trPr>
          <w:trHeight w:val="533"/>
        </w:trPr>
        <w:tc>
          <w:tcPr>
            <w:tcW w:w="3002" w:type="dxa"/>
          </w:tcPr>
          <w:p w14:paraId="3C4C6FBA" w14:textId="77777777" w:rsidR="006026A4" w:rsidRPr="00B66A37" w:rsidRDefault="006026A4" w:rsidP="00376823">
            <w:pPr>
              <w:jc w:val="both"/>
              <w:rPr>
                <w:rFonts w:ascii="Trebuchet MS" w:hAnsi="Trebuchet MS" w:cs="Arial"/>
                <w:bCs/>
                <w:i/>
                <w:sz w:val="20"/>
                <w:szCs w:val="20"/>
                <w:highlight w:val="yellow"/>
              </w:rPr>
            </w:pPr>
          </w:p>
          <w:p w14:paraId="5B66F807" w14:textId="77777777" w:rsidR="006026A4" w:rsidRPr="00B66A37" w:rsidRDefault="006026A4" w:rsidP="00376823">
            <w:pPr>
              <w:jc w:val="both"/>
              <w:rPr>
                <w:rFonts w:ascii="Trebuchet MS" w:hAnsi="Trebuchet MS" w:cs="Arial"/>
                <w:bCs/>
                <w:i/>
                <w:sz w:val="20"/>
                <w:szCs w:val="20"/>
                <w:highlight w:val="yellow"/>
              </w:rPr>
            </w:pPr>
          </w:p>
          <w:p w14:paraId="18460CFF" w14:textId="77777777" w:rsidR="006026A4" w:rsidRPr="00B66A37" w:rsidRDefault="006026A4" w:rsidP="00376823">
            <w:pPr>
              <w:jc w:val="center"/>
              <w:rPr>
                <w:rFonts w:ascii="Trebuchet MS" w:hAnsi="Trebuchet MS" w:cs="Arial"/>
                <w:bCs/>
                <w:i/>
                <w:sz w:val="20"/>
                <w:szCs w:val="20"/>
                <w:highlight w:val="yellow"/>
              </w:rPr>
            </w:pPr>
            <w:r w:rsidRPr="00B66A37">
              <w:rPr>
                <w:rFonts w:ascii="Trebuchet MS" w:hAnsi="Trebuchet MS" w:cs="Arial"/>
                <w:bCs/>
                <w:i/>
                <w:sz w:val="20"/>
                <w:szCs w:val="20"/>
              </w:rPr>
              <w:t>_____________________</w:t>
            </w:r>
          </w:p>
        </w:tc>
      </w:tr>
    </w:tbl>
    <w:p w14:paraId="46584A80" w14:textId="77777777" w:rsidR="000A336B" w:rsidRDefault="000A336B" w:rsidP="00702D5A">
      <w:pPr>
        <w:spacing w:line="360" w:lineRule="auto"/>
        <w:jc w:val="both"/>
        <w:rPr>
          <w:rFonts w:ascii="Calibri" w:hAnsi="Calibri"/>
          <w:sz w:val="20"/>
          <w:szCs w:val="20"/>
        </w:rPr>
      </w:pPr>
    </w:p>
    <w:sectPr w:rsidR="000A336B" w:rsidSect="00FF118D">
      <w:headerReference w:type="default" r:id="rId14"/>
      <w:footerReference w:type="default" r:id="rId15"/>
      <w:headerReference w:type="first" r:id="rId16"/>
      <w:footerReference w:type="first" r:id="rId17"/>
      <w:pgSz w:w="11906" w:h="16838" w:code="9"/>
      <w:pgMar w:top="1985" w:right="1701" w:bottom="1560"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C572F" w14:textId="77777777" w:rsidR="00050DCE" w:rsidRDefault="00050DCE">
      <w:r>
        <w:separator/>
      </w:r>
    </w:p>
  </w:endnote>
  <w:endnote w:type="continuationSeparator" w:id="0">
    <w:p w14:paraId="0A8B7FFE" w14:textId="77777777" w:rsidR="00050DCE" w:rsidRDefault="00050DCE">
      <w:r>
        <w:continuationSeparator/>
      </w:r>
    </w:p>
  </w:endnote>
  <w:endnote w:type="continuationNotice" w:id="1">
    <w:p w14:paraId="0C575418" w14:textId="77777777" w:rsidR="00050DCE" w:rsidRDefault="00050D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679BF" w14:textId="77777777" w:rsidR="001E41E3" w:rsidRPr="00954DA0" w:rsidRDefault="001E41E3" w:rsidP="001E41E3">
    <w:pPr>
      <w:pStyle w:val="Intestazione"/>
      <w:framePr w:w="788" w:wrap="around" w:vAnchor="text" w:hAnchor="page" w:x="10000" w:y="479"/>
      <w:jc w:val="right"/>
      <w:rPr>
        <w:rStyle w:val="Numeropagina"/>
        <w:rFonts w:ascii="Trebuchet MS" w:hAnsi="Trebuchet MS"/>
        <w:color w:val="064188"/>
        <w:sz w:val="14"/>
        <w:szCs w:val="14"/>
      </w:rPr>
    </w:pPr>
    <w:r w:rsidRPr="00560DEE">
      <w:rPr>
        <w:rStyle w:val="Numeropagina"/>
        <w:sz w:val="14"/>
      </w:rPr>
      <w:fldChar w:fldCharType="begin"/>
    </w:r>
    <w:r w:rsidRPr="00560DEE">
      <w:rPr>
        <w:rStyle w:val="Numeropagina"/>
        <w:rFonts w:ascii="Trebuchet MS" w:hAnsi="Trebuchet MS"/>
        <w:sz w:val="14"/>
      </w:rPr>
      <w:instrText xml:space="preserve">PAGE  </w:instrText>
    </w:r>
    <w:r w:rsidRPr="00560DEE">
      <w:rPr>
        <w:rStyle w:val="Numeropagina"/>
        <w:rFonts w:ascii="Courier" w:hAnsi="Courier"/>
        <w:sz w:val="14"/>
      </w:rPr>
      <w:fldChar w:fldCharType="separate"/>
    </w:r>
    <w:r w:rsidR="00C66DE1">
      <w:rPr>
        <w:rStyle w:val="Numeropagina"/>
        <w:rFonts w:ascii="Trebuchet MS" w:hAnsi="Trebuchet MS"/>
        <w:noProof/>
        <w:sz w:val="14"/>
      </w:rPr>
      <w:t>12</w:t>
    </w:r>
    <w:r w:rsidRPr="00560DEE">
      <w:rPr>
        <w:rStyle w:val="Numeropagina"/>
        <w:rFonts w:ascii="Courier" w:hAnsi="Courier"/>
        <w:sz w:val="14"/>
      </w:rPr>
      <w:fldChar w:fldCharType="end"/>
    </w:r>
    <w:r w:rsidRPr="00560DEE">
      <w:rPr>
        <w:rStyle w:val="Numeropagina"/>
        <w:rFonts w:ascii="Trebuchet MS" w:hAnsi="Trebuchet MS"/>
        <w:sz w:val="14"/>
      </w:rPr>
      <w:t xml:space="preserve"> di </w:t>
    </w:r>
    <w:r w:rsidRPr="00954DA0">
      <w:rPr>
        <w:rStyle w:val="Numeropagina"/>
        <w:rFonts w:ascii="Trebuchet MS" w:hAnsi="Trebuchet MS"/>
        <w:sz w:val="14"/>
        <w:szCs w:val="14"/>
      </w:rPr>
      <w:fldChar w:fldCharType="begin"/>
    </w:r>
    <w:r w:rsidRPr="00954DA0">
      <w:rPr>
        <w:rStyle w:val="Numeropagina"/>
        <w:rFonts w:ascii="Trebuchet MS" w:hAnsi="Trebuchet MS"/>
        <w:sz w:val="14"/>
        <w:szCs w:val="14"/>
      </w:rPr>
      <w:instrText xml:space="preserve"> NUMPAGES </w:instrText>
    </w:r>
    <w:r w:rsidRPr="00954DA0">
      <w:rPr>
        <w:rStyle w:val="Numeropagina"/>
        <w:rFonts w:ascii="Trebuchet MS" w:hAnsi="Trebuchet MS"/>
        <w:sz w:val="14"/>
        <w:szCs w:val="14"/>
      </w:rPr>
      <w:fldChar w:fldCharType="separate"/>
    </w:r>
    <w:r w:rsidR="00C66DE1">
      <w:rPr>
        <w:rStyle w:val="Numeropagina"/>
        <w:rFonts w:ascii="Trebuchet MS" w:hAnsi="Trebuchet MS"/>
        <w:noProof/>
        <w:sz w:val="14"/>
        <w:szCs w:val="14"/>
      </w:rPr>
      <w:t>12</w:t>
    </w:r>
    <w:r w:rsidRPr="00954DA0">
      <w:rPr>
        <w:rStyle w:val="Numeropagina"/>
        <w:rFonts w:ascii="Trebuchet MS" w:hAnsi="Trebuchet MS"/>
        <w:sz w:val="14"/>
        <w:szCs w:val="14"/>
      </w:rPr>
      <w:fldChar w:fldCharType="end"/>
    </w:r>
  </w:p>
  <w:p w14:paraId="3D89465D" w14:textId="715FA549" w:rsidR="001E41E3" w:rsidRDefault="009436F5" w:rsidP="001E41E3">
    <w:pPr>
      <w:pStyle w:val="Pidipagina"/>
      <w:rPr>
        <w:rFonts w:asciiTheme="minorHAnsi" w:hAnsiTheme="minorHAnsi"/>
        <w:sz w:val="16"/>
        <w:szCs w:val="16"/>
      </w:rPr>
    </w:pPr>
    <w:r>
      <w:rPr>
        <w:rFonts w:asciiTheme="minorHAnsi" w:hAnsiTheme="minorHAnsi"/>
        <w:sz w:val="16"/>
        <w:szCs w:val="16"/>
      </w:rPr>
      <w:t>ATM</w:t>
    </w:r>
    <w:r w:rsidR="001E41E3" w:rsidRPr="00DB0442">
      <w:rPr>
        <w:rFonts w:asciiTheme="minorHAnsi" w:hAnsiTheme="minorHAnsi"/>
        <w:sz w:val="16"/>
        <w:szCs w:val="16"/>
      </w:rPr>
      <w:t xml:space="preserve"> S.p.A. –</w:t>
    </w:r>
    <w:r w:rsidR="001E41E3" w:rsidRPr="00DB0442">
      <w:rPr>
        <w:rFonts w:asciiTheme="minorHAnsi" w:hAnsiTheme="minorHAnsi" w:cs="Arial"/>
        <w:b/>
        <w:sz w:val="28"/>
        <w:szCs w:val="28"/>
      </w:rPr>
      <w:t xml:space="preserve"> </w:t>
    </w:r>
    <w:r w:rsidR="001E41E3" w:rsidRPr="00EC6B8C">
      <w:rPr>
        <w:rFonts w:asciiTheme="minorHAnsi" w:hAnsiTheme="minorHAnsi"/>
        <w:sz w:val="16"/>
        <w:szCs w:val="16"/>
      </w:rPr>
      <w:t xml:space="preserve">Consultazione di mercato finalizzata </w:t>
    </w:r>
    <w:r w:rsidR="006F1439">
      <w:rPr>
        <w:rFonts w:asciiTheme="minorHAnsi" w:hAnsiTheme="minorHAnsi"/>
        <w:sz w:val="16"/>
        <w:szCs w:val="16"/>
      </w:rPr>
      <w:t>al</w:t>
    </w:r>
    <w:r w:rsidR="002D2B55">
      <w:rPr>
        <w:rFonts w:asciiTheme="minorHAnsi" w:hAnsiTheme="minorHAnsi"/>
        <w:sz w:val="16"/>
        <w:szCs w:val="16"/>
      </w:rPr>
      <w:t>la</w:t>
    </w:r>
    <w:r w:rsidR="006F1439">
      <w:rPr>
        <w:rFonts w:asciiTheme="minorHAnsi" w:hAnsiTheme="minorHAnsi"/>
        <w:sz w:val="16"/>
        <w:szCs w:val="16"/>
      </w:rPr>
      <w:t xml:space="preserve"> </w:t>
    </w:r>
    <w:r w:rsidR="002D2B55" w:rsidRPr="002D2B55">
      <w:rPr>
        <w:rFonts w:asciiTheme="minorHAnsi" w:hAnsiTheme="minorHAnsi"/>
        <w:sz w:val="16"/>
        <w:szCs w:val="16"/>
      </w:rPr>
      <w:t>Fornitura di sistemi di gestione intelligente per chiavi e asset per la flotta veicoli ATM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111BF" w14:textId="77777777" w:rsidR="00735A27" w:rsidRPr="00933D1D" w:rsidRDefault="00283B90" w:rsidP="00933D1D">
    <w:pPr>
      <w:pStyle w:val="Pidipagina"/>
      <w:pBdr>
        <w:top w:val="single" w:sz="4" w:space="1" w:color="auto"/>
      </w:pBdr>
      <w:rPr>
        <w:rFonts w:asciiTheme="minorHAnsi" w:hAnsiTheme="minorHAnsi"/>
        <w:b/>
        <w:i/>
        <w:color w:val="808080" w:themeColor="background1" w:themeShade="80"/>
        <w:sz w:val="16"/>
        <w:szCs w:val="16"/>
      </w:rPr>
    </w:pPr>
    <w:proofErr w:type="gramStart"/>
    <w:r>
      <w:rPr>
        <w:rFonts w:asciiTheme="minorHAnsi" w:hAnsiTheme="minorHAnsi"/>
        <w:b/>
        <w:i/>
        <w:color w:val="808080" w:themeColor="background1" w:themeShade="80"/>
        <w:sz w:val="16"/>
        <w:szCs w:val="16"/>
      </w:rPr>
      <w:t xml:space="preserve">ATM </w:t>
    </w:r>
    <w:r w:rsidR="00933D1D" w:rsidRPr="00933D1D">
      <w:rPr>
        <w:rFonts w:asciiTheme="minorHAnsi" w:hAnsiTheme="minorHAnsi"/>
        <w:b/>
        <w:i/>
        <w:color w:val="808080" w:themeColor="background1" w:themeShade="80"/>
        <w:sz w:val="16"/>
        <w:szCs w:val="16"/>
      </w:rPr>
      <w:t xml:space="preserve"> Spa</w:t>
    </w:r>
    <w:proofErr w:type="gramEnd"/>
    <w:r w:rsidR="00933D1D" w:rsidRPr="00933D1D">
      <w:rPr>
        <w:rFonts w:asciiTheme="minorHAnsi" w:hAnsiTheme="minorHAnsi"/>
        <w:b/>
        <w:i/>
        <w:color w:val="808080" w:themeColor="background1" w:themeShade="80"/>
        <w:sz w:val="16"/>
        <w:szCs w:val="16"/>
      </w:rPr>
      <w:t xml:space="preserve"> </w:t>
    </w:r>
    <w:r>
      <w:rPr>
        <w:rFonts w:asciiTheme="minorHAnsi" w:hAnsiTheme="minorHAnsi"/>
        <w:b/>
        <w:i/>
        <w:color w:val="808080" w:themeColor="background1" w:themeShade="80"/>
        <w:sz w:val="16"/>
        <w:szCs w:val="16"/>
      </w:rPr>
      <w:t>– Società per Azioni con Socio Unico</w:t>
    </w:r>
  </w:p>
  <w:p w14:paraId="73728E78" w14:textId="77777777" w:rsidR="00933D1D" w:rsidRDefault="00933D1D" w:rsidP="00933D1D">
    <w:pPr>
      <w:pStyle w:val="Pidipagina"/>
      <w:pBdr>
        <w:top w:val="single" w:sz="4" w:space="1" w:color="auto"/>
      </w:pBdr>
      <w:rPr>
        <w:rFonts w:asciiTheme="minorHAnsi" w:hAnsiTheme="minorHAnsi"/>
        <w:i/>
        <w:color w:val="808080" w:themeColor="background1" w:themeShade="80"/>
        <w:sz w:val="16"/>
        <w:szCs w:val="16"/>
      </w:rPr>
    </w:pPr>
    <w:r>
      <w:rPr>
        <w:rFonts w:asciiTheme="minorHAnsi" w:hAnsiTheme="minorHAnsi"/>
        <w:i/>
        <w:color w:val="808080" w:themeColor="background1" w:themeShade="80"/>
        <w:sz w:val="16"/>
        <w:szCs w:val="16"/>
      </w:rPr>
      <w:t xml:space="preserve">Sede legale: </w:t>
    </w:r>
    <w:r w:rsidR="00283B90">
      <w:rPr>
        <w:rFonts w:asciiTheme="minorHAnsi" w:hAnsiTheme="minorHAnsi"/>
        <w:i/>
        <w:color w:val="808080" w:themeColor="background1" w:themeShade="80"/>
        <w:sz w:val="16"/>
        <w:szCs w:val="16"/>
      </w:rPr>
      <w:t>Foro Bonaparte 61, 20212 MILANO</w:t>
    </w:r>
  </w:p>
  <w:p w14:paraId="0CD099BE" w14:textId="77777777"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i/>
        <w:iCs/>
        <w:color w:val="808080" w:themeColor="background1" w:themeShade="80"/>
        <w:sz w:val="16"/>
        <w:szCs w:val="16"/>
      </w:rPr>
      <w:t xml:space="preserve">T: +39 </w:t>
    </w:r>
    <w:r w:rsidR="00283B90">
      <w:rPr>
        <w:rFonts w:asciiTheme="minorHAnsi" w:hAnsiTheme="minorHAnsi"/>
        <w:i/>
        <w:iCs/>
        <w:color w:val="808080" w:themeColor="background1" w:themeShade="80"/>
        <w:sz w:val="16"/>
        <w:szCs w:val="16"/>
      </w:rPr>
      <w:t>02.480311</w:t>
    </w:r>
    <w:r w:rsidRPr="00933D1D">
      <w:rPr>
        <w:rFonts w:asciiTheme="minorHAnsi" w:hAnsiTheme="minorHAnsi"/>
        <w:i/>
        <w:iCs/>
        <w:color w:val="808080" w:themeColor="background1" w:themeShade="80"/>
        <w:sz w:val="16"/>
        <w:szCs w:val="16"/>
      </w:rPr>
      <w:t xml:space="preserve"> - F: +39 0</w:t>
    </w:r>
    <w:r w:rsidR="00283B90">
      <w:rPr>
        <w:rFonts w:asciiTheme="minorHAnsi" w:hAnsiTheme="minorHAnsi"/>
        <w:i/>
        <w:iCs/>
        <w:color w:val="808080" w:themeColor="background1" w:themeShade="80"/>
        <w:sz w:val="16"/>
        <w:szCs w:val="16"/>
      </w:rPr>
      <w:t>2</w:t>
    </w:r>
    <w:r w:rsidRPr="00933D1D">
      <w:rPr>
        <w:rFonts w:asciiTheme="minorHAnsi" w:hAnsiTheme="minorHAnsi"/>
        <w:i/>
        <w:iCs/>
        <w:color w:val="808080" w:themeColor="background1" w:themeShade="80"/>
        <w:sz w:val="16"/>
        <w:szCs w:val="16"/>
      </w:rPr>
      <w:t xml:space="preserve"> </w:t>
    </w:r>
    <w:r w:rsidR="00283B90">
      <w:rPr>
        <w:rFonts w:asciiTheme="minorHAnsi" w:hAnsiTheme="minorHAnsi"/>
        <w:i/>
        <w:iCs/>
        <w:color w:val="808080" w:themeColor="background1" w:themeShade="80"/>
        <w:sz w:val="16"/>
        <w:szCs w:val="16"/>
      </w:rPr>
      <w:t>48039210</w:t>
    </w:r>
    <w:r w:rsidRPr="00933D1D">
      <w:rPr>
        <w:rFonts w:asciiTheme="minorHAnsi" w:hAnsiTheme="minorHAnsi"/>
        <w:i/>
        <w:iCs/>
        <w:color w:val="808080" w:themeColor="background1" w:themeShade="80"/>
        <w:sz w:val="16"/>
        <w:szCs w:val="16"/>
      </w:rPr>
      <w:t xml:space="preserve"> – </w:t>
    </w:r>
    <w:hyperlink r:id="rId1" w:history="1">
      <w:r w:rsidR="00283B90" w:rsidRPr="0068144F">
        <w:rPr>
          <w:rStyle w:val="Collegamentoipertestuale"/>
          <w:rFonts w:asciiTheme="minorHAnsi" w:hAnsiTheme="minorHAnsi"/>
          <w:i/>
          <w:iCs/>
          <w:sz w:val="16"/>
          <w:szCs w:val="16"/>
        </w:rPr>
        <w:t>www.atm.it</w:t>
      </w:r>
    </w:hyperlink>
  </w:p>
  <w:p w14:paraId="39A6C326" w14:textId="77777777"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Pr>
        <w:rFonts w:asciiTheme="minorHAnsi" w:hAnsiTheme="minorHAnsi"/>
        <w:i/>
        <w:iCs/>
        <w:color w:val="808080" w:themeColor="background1" w:themeShade="80"/>
        <w:sz w:val="16"/>
        <w:szCs w:val="16"/>
      </w:rPr>
      <w:t xml:space="preserve">Capitale Sociale € </w:t>
    </w:r>
    <w:r w:rsidR="00283B90">
      <w:rPr>
        <w:rFonts w:asciiTheme="minorHAnsi" w:hAnsiTheme="minorHAnsi"/>
        <w:i/>
        <w:iCs/>
        <w:color w:val="808080" w:themeColor="background1" w:themeShade="80"/>
        <w:sz w:val="16"/>
        <w:szCs w:val="16"/>
      </w:rPr>
      <w:t>700.000.00</w:t>
    </w:r>
    <w:r>
      <w:rPr>
        <w:rFonts w:asciiTheme="minorHAnsi" w:hAnsiTheme="minorHAnsi"/>
        <w:i/>
        <w:iCs/>
        <w:color w:val="808080" w:themeColor="background1" w:themeShade="80"/>
        <w:sz w:val="16"/>
        <w:szCs w:val="16"/>
      </w:rPr>
      <w:t xml:space="preserve">0 </w:t>
    </w:r>
    <w:proofErr w:type="spellStart"/>
    <w:r>
      <w:rPr>
        <w:rFonts w:asciiTheme="minorHAnsi" w:hAnsiTheme="minorHAnsi"/>
        <w:i/>
        <w:iCs/>
        <w:color w:val="808080" w:themeColor="background1" w:themeShade="80"/>
        <w:sz w:val="16"/>
        <w:szCs w:val="16"/>
      </w:rPr>
      <w:t>i.v</w:t>
    </w:r>
    <w:proofErr w:type="spellEnd"/>
    <w:r>
      <w:rPr>
        <w:rFonts w:asciiTheme="minorHAnsi" w:hAnsiTheme="minorHAnsi"/>
        <w:i/>
        <w:iCs/>
        <w:color w:val="808080" w:themeColor="background1" w:themeShade="80"/>
        <w:sz w:val="16"/>
        <w:szCs w:val="16"/>
      </w:rPr>
      <w:t xml:space="preserve">. CF e PIVA </w:t>
    </w:r>
    <w:r w:rsidR="00283B90">
      <w:rPr>
        <w:rFonts w:asciiTheme="minorHAnsi" w:hAnsiTheme="minorHAnsi"/>
        <w:i/>
        <w:iCs/>
        <w:color w:val="808080" w:themeColor="background1" w:themeShade="80"/>
        <w:sz w:val="16"/>
        <w:szCs w:val="16"/>
      </w:rPr>
      <w:t>12883390150</w:t>
    </w:r>
  </w:p>
  <w:p w14:paraId="4D995A53" w14:textId="77777777" w:rsidR="00735A27" w:rsidRPr="00933D1D" w:rsidRDefault="00967453" w:rsidP="00C52DB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b/>
        <w:i/>
        <w:iCs/>
        <w:noProof/>
        <w:color w:val="808080" w:themeColor="background1" w:themeShade="80"/>
        <w:sz w:val="16"/>
        <w:szCs w:val="16"/>
      </w:rPr>
      <mc:AlternateContent>
        <mc:Choice Requires="wps">
          <w:drawing>
            <wp:anchor distT="0" distB="0" distL="114300" distR="114300" simplePos="0" relativeHeight="251659776" behindDoc="0" locked="0" layoutInCell="1" allowOverlap="1" wp14:anchorId="7F20F1A6" wp14:editId="2DE364AB">
              <wp:simplePos x="0" y="0"/>
              <wp:positionH relativeFrom="column">
                <wp:posOffset>5302719</wp:posOffset>
              </wp:positionH>
              <wp:positionV relativeFrom="paragraph">
                <wp:posOffset>257921</wp:posOffset>
              </wp:positionV>
              <wp:extent cx="693420" cy="194365"/>
              <wp:effectExtent l="0" t="0" r="0" b="0"/>
              <wp:wrapNone/>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 cy="194365"/>
                      </a:xfrm>
                      <a:prstGeom prst="rect">
                        <a:avLst/>
                      </a:prstGeom>
                      <a:solidFill>
                        <a:srgbClr val="FFFFFF"/>
                      </a:solidFill>
                      <a:ln w="9525">
                        <a:noFill/>
                        <a:miter lim="800000"/>
                        <a:headEnd/>
                        <a:tailEnd/>
                      </a:ln>
                    </wps:spPr>
                    <wps:txbx>
                      <w:txbxContent>
                        <w:p w14:paraId="0799B53D" w14:textId="77777777"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14:paraId="2ECA92B8" w14:textId="77777777" w:rsidR="00967453" w:rsidRDefault="00967453" w:rsidP="00E27B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20F1A6" id="_x0000_t202" coordsize="21600,21600" o:spt="202" path="m,l,21600r21600,l21600,xe">
              <v:stroke joinstyle="miter"/>
              <v:path gradientshapeok="t" o:connecttype="rect"/>
            </v:shapetype>
            <v:shape id="Casella di testo 2" o:spid="_x0000_s1026" type="#_x0000_t202" style="position:absolute;margin-left:417.55pt;margin-top:20.3pt;width:54.6pt;height:1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0mIDAIAAPUDAAAOAAAAZHJzL2Uyb0RvYy54bWysU9tu2zAMfR+wfxD0vjhJk6wx4hRdugwD&#10;ugvQ7QNkWY6FyaJGKbG7ry8lu2m2vQ3TgyCK1CF5eLS56VvDTgq9Blvw2WTKmbISKm0PBf/+bf/m&#10;mjMfhK2EAasK/qg8v9m+frXpXK7m0ICpFDICsT7vXMGbEFyeZV42qhV+Ak5ZctaArQhk4iGrUHSE&#10;3ppsPp2usg6wcghSeU+3d4OTbxN+XSsZvtS1V4GZglNtIe2Y9jLu2XYj8gMK12g5liH+oYpWaEtJ&#10;z1B3Igh2RP0XVKslgoc6TCS0GdS1lir1QN3Mpn9089AIp1IvRI53Z5r8/4OVn08P7iuy0L+DngaY&#10;mvDuHuQPzyzsGmEP6hYRukaJihLPImVZ53w+Po1U+9xHkLL7BBUNWRwDJKC+xjayQn0yQqcBPJ5J&#10;V31gki5X66vFnDySXLP14mq1TBlE/vzYoQ8fFLQsHgqONNMELk73PsRiRP4cEnN5MLraa2OSgYdy&#10;Z5CdBM1/n9aI/luYsawr+Ho5XyZkC/F9kkarA+nT6Lbg19O4BsVEMt7bKoUEoc1wpkqMHdmJhAzU&#10;hL7sKTCyVEL1SDwhDDqkf0OHBvAXZx1psOD+51Gg4sx8tMT1erZYRNEmY7F8G2nCS0956RFWElTB&#10;A2fDcReS0CMPFm5pJrVOfL1UMtZK2ko0jv8givfSTlEvv3X7BAAA//8DAFBLAwQUAAYACAAAACEA&#10;p4tqwt8AAAAJAQAADwAAAGRycy9kb3ducmV2LnhtbEyP0U6DQBBF3038h82Y+GLsQkuhRYZGTTS+&#10;tvYDBnYKRHaXsNtC/971yT5O7sm9Z4rdrHtx4dF11iDEiwgEm9qqzjQIx++P5w0I58ko6q1hhCs7&#10;2JX3dwXlyk5mz5eDb0QoMS4nhNb7IZfS1S1rcgs7sAnZyY6afDjHRqqRplCue7mMolRq6kxYaGng&#10;95brn8NZI5y+pqf1dqo+/THbJ+kbdVllr4iPD/PrCwjPs/+H4U8/qEMZnCp7NsqJHmGzWscBRUii&#10;FEQAtkmyAlEhZPESZFnI2w/KXwAAAP//AwBQSwECLQAUAAYACAAAACEAtoM4kv4AAADhAQAAEwAA&#10;AAAAAAAAAAAAAAAAAAAAW0NvbnRlbnRfVHlwZXNdLnhtbFBLAQItABQABgAIAAAAIQA4/SH/1gAA&#10;AJQBAAALAAAAAAAAAAAAAAAAAC8BAABfcmVscy8ucmVsc1BLAQItABQABgAIAAAAIQBrn0mIDAIA&#10;APUDAAAOAAAAAAAAAAAAAAAAAC4CAABkcnMvZTJvRG9jLnhtbFBLAQItABQABgAIAAAAIQCni2rC&#10;3wAAAAkBAAAPAAAAAAAAAAAAAAAAAGYEAABkcnMvZG93bnJldi54bWxQSwUGAAAAAAQABADzAAAA&#10;cgUAAAAA&#10;" stroked="f">
              <v:textbox>
                <w:txbxContent>
                  <w:p w14:paraId="0799B53D" w14:textId="77777777"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14:paraId="2ECA92B8" w14:textId="77777777" w:rsidR="00967453" w:rsidRDefault="00967453" w:rsidP="00E27BC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57842" w14:textId="77777777" w:rsidR="00050DCE" w:rsidRDefault="00050DCE">
      <w:r>
        <w:separator/>
      </w:r>
    </w:p>
  </w:footnote>
  <w:footnote w:type="continuationSeparator" w:id="0">
    <w:p w14:paraId="19CD4A17" w14:textId="77777777" w:rsidR="00050DCE" w:rsidRDefault="00050DCE">
      <w:r>
        <w:continuationSeparator/>
      </w:r>
    </w:p>
  </w:footnote>
  <w:footnote w:type="continuationNotice" w:id="1">
    <w:p w14:paraId="5D286A3F" w14:textId="77777777" w:rsidR="00050DCE" w:rsidRDefault="00050DC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13647" w14:textId="77777777" w:rsidR="00951110" w:rsidRDefault="009436F5" w:rsidP="00951110">
    <w:pPr>
      <w:pStyle w:val="Intestazione"/>
      <w:ind w:hanging="709"/>
    </w:pPr>
    <w:r>
      <w:rPr>
        <w:noProof/>
      </w:rPr>
      <w:drawing>
        <wp:anchor distT="0" distB="0" distL="114300" distR="114300" simplePos="0" relativeHeight="251662848" behindDoc="1" locked="0" layoutInCell="1" allowOverlap="1" wp14:anchorId="4B254A51" wp14:editId="70A0D872">
          <wp:simplePos x="0" y="0"/>
          <wp:positionH relativeFrom="column">
            <wp:posOffset>-546735</wp:posOffset>
          </wp:positionH>
          <wp:positionV relativeFrom="paragraph">
            <wp:posOffset>130810</wp:posOffset>
          </wp:positionV>
          <wp:extent cx="847725" cy="281305"/>
          <wp:effectExtent l="0" t="0" r="9525" b="4445"/>
          <wp:wrapTight wrapText="bothSides">
            <wp:wrapPolygon edited="0">
              <wp:start x="0" y="0"/>
              <wp:lineTo x="0" y="20479"/>
              <wp:lineTo x="21357" y="20479"/>
              <wp:lineTo x="21357" y="0"/>
              <wp:lineTo x="0" y="0"/>
            </wp:wrapPolygon>
          </wp:wrapTight>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1" b="56691"/>
                  <a:stretch/>
                </pic:blipFill>
                <pic:spPr bwMode="auto">
                  <a:xfrm>
                    <a:off x="0" y="0"/>
                    <a:ext cx="847725" cy="281305"/>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EDC94" w14:textId="77777777" w:rsidR="00E64917" w:rsidRDefault="009436F5" w:rsidP="006705D1">
    <w:pPr>
      <w:pStyle w:val="Intestazione"/>
    </w:pPr>
    <w:r>
      <w:rPr>
        <w:noProof/>
      </w:rPr>
      <w:drawing>
        <wp:anchor distT="0" distB="0" distL="114300" distR="114300" simplePos="0" relativeHeight="251660800" behindDoc="1" locked="0" layoutInCell="1" allowOverlap="1" wp14:anchorId="659C8825" wp14:editId="411FE1A9">
          <wp:simplePos x="0" y="0"/>
          <wp:positionH relativeFrom="column">
            <wp:posOffset>-680085</wp:posOffset>
          </wp:positionH>
          <wp:positionV relativeFrom="paragraph">
            <wp:posOffset>35560</wp:posOffset>
          </wp:positionV>
          <wp:extent cx="1228725" cy="466725"/>
          <wp:effectExtent l="0" t="0" r="9525" b="9525"/>
          <wp:wrapTight wrapText="bothSides">
            <wp:wrapPolygon edited="0">
              <wp:start x="0" y="0"/>
              <wp:lineTo x="0" y="21159"/>
              <wp:lineTo x="21433" y="21159"/>
              <wp:lineTo x="21433" y="0"/>
              <wp:lineTo x="0" y="0"/>
            </wp:wrapPolygon>
          </wp:wrapTight>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50505"/>
                  <a:stretch/>
                </pic:blipFill>
                <pic:spPr bwMode="auto">
                  <a:xfrm>
                    <a:off x="0" y="0"/>
                    <a:ext cx="1228725" cy="466725"/>
                  </a:xfrm>
                  <a:prstGeom prst="rect">
                    <a:avLst/>
                  </a:prstGeom>
                  <a:solidFill>
                    <a:srgbClr val="FFFFFF"/>
                  </a:solid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BEDA335A"/>
    <w:lvl w:ilvl="0">
      <w:start w:val="1"/>
      <w:numFmt w:val="lowerLetter"/>
      <w:pStyle w:val="Numeroelenco2"/>
      <w:lvlText w:val="%1)"/>
      <w:lvlJc w:val="left"/>
      <w:pPr>
        <w:tabs>
          <w:tab w:val="num" w:pos="643"/>
        </w:tabs>
        <w:ind w:left="643" w:hanging="360"/>
      </w:pPr>
      <w:rPr>
        <w:rFonts w:cs="Times New Roman" w:hint="default"/>
      </w:rPr>
    </w:lvl>
  </w:abstractNum>
  <w:abstractNum w:abstractNumId="1" w15:restartNumberingAfterBreak="0">
    <w:nsid w:val="005A2C98"/>
    <w:multiLevelType w:val="hybridMultilevel"/>
    <w:tmpl w:val="DF88F5B0"/>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3">
      <w:start w:val="1"/>
      <w:numFmt w:val="bullet"/>
      <w:lvlText w:val="o"/>
      <w:lvlJc w:val="left"/>
      <w:pPr>
        <w:tabs>
          <w:tab w:val="num" w:pos="2160"/>
        </w:tabs>
        <w:ind w:left="2160" w:hanging="360"/>
      </w:pPr>
      <w:rPr>
        <w:rFonts w:ascii="Courier New" w:hAnsi="Courier New" w:cs="Courier New"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7000A0"/>
    <w:multiLevelType w:val="hybridMultilevel"/>
    <w:tmpl w:val="33B649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2E70A97"/>
    <w:multiLevelType w:val="hybridMultilevel"/>
    <w:tmpl w:val="FCCCDE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644149F"/>
    <w:multiLevelType w:val="hybridMultilevel"/>
    <w:tmpl w:val="B786426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 w15:restartNumberingAfterBreak="0">
    <w:nsid w:val="068B3315"/>
    <w:multiLevelType w:val="hybridMultilevel"/>
    <w:tmpl w:val="BCBC08EA"/>
    <w:lvl w:ilvl="0" w:tplc="02526F6C">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99A5197"/>
    <w:multiLevelType w:val="hybridMultilevel"/>
    <w:tmpl w:val="B2001884"/>
    <w:lvl w:ilvl="0" w:tplc="04100001">
      <w:start w:val="1"/>
      <w:numFmt w:val="bullet"/>
      <w:lvlText w:val=""/>
      <w:lvlJc w:val="left"/>
      <w:pPr>
        <w:tabs>
          <w:tab w:val="num" w:pos="360"/>
        </w:tabs>
        <w:ind w:left="360" w:hanging="360"/>
      </w:pPr>
      <w:rPr>
        <w:rFonts w:ascii="Symbol" w:hAnsi="Symbol" w:hint="default"/>
      </w:r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7" w15:restartNumberingAfterBreak="0">
    <w:nsid w:val="1F5E0F99"/>
    <w:multiLevelType w:val="hybridMultilevel"/>
    <w:tmpl w:val="4F62C304"/>
    <w:lvl w:ilvl="0" w:tplc="6B54F128">
      <w:start w:val="3"/>
      <w:numFmt w:val="decimal"/>
      <w:lvlText w:val="%1."/>
      <w:lvlJc w:val="left"/>
      <w:pPr>
        <w:ind w:left="360" w:hanging="360"/>
      </w:pPr>
      <w:rPr>
        <w:rFonts w:hint="default"/>
      </w:rPr>
    </w:lvl>
    <w:lvl w:ilvl="1" w:tplc="04100019">
      <w:start w:val="1"/>
      <w:numFmt w:val="lowerLetter"/>
      <w:lvlText w:val="%2."/>
      <w:lvlJc w:val="left"/>
      <w:pPr>
        <w:ind w:left="164" w:hanging="360"/>
      </w:pPr>
    </w:lvl>
    <w:lvl w:ilvl="2" w:tplc="0410001B" w:tentative="1">
      <w:start w:val="1"/>
      <w:numFmt w:val="lowerRoman"/>
      <w:lvlText w:val="%3."/>
      <w:lvlJc w:val="right"/>
      <w:pPr>
        <w:ind w:left="884" w:hanging="180"/>
      </w:pPr>
    </w:lvl>
    <w:lvl w:ilvl="3" w:tplc="0410000F" w:tentative="1">
      <w:start w:val="1"/>
      <w:numFmt w:val="decimal"/>
      <w:lvlText w:val="%4."/>
      <w:lvlJc w:val="left"/>
      <w:pPr>
        <w:ind w:left="1604" w:hanging="360"/>
      </w:pPr>
    </w:lvl>
    <w:lvl w:ilvl="4" w:tplc="04100019" w:tentative="1">
      <w:start w:val="1"/>
      <w:numFmt w:val="lowerLetter"/>
      <w:lvlText w:val="%5."/>
      <w:lvlJc w:val="left"/>
      <w:pPr>
        <w:ind w:left="2324" w:hanging="360"/>
      </w:pPr>
    </w:lvl>
    <w:lvl w:ilvl="5" w:tplc="0410001B" w:tentative="1">
      <w:start w:val="1"/>
      <w:numFmt w:val="lowerRoman"/>
      <w:lvlText w:val="%6."/>
      <w:lvlJc w:val="right"/>
      <w:pPr>
        <w:ind w:left="3044" w:hanging="180"/>
      </w:pPr>
    </w:lvl>
    <w:lvl w:ilvl="6" w:tplc="0410000F" w:tentative="1">
      <w:start w:val="1"/>
      <w:numFmt w:val="decimal"/>
      <w:lvlText w:val="%7."/>
      <w:lvlJc w:val="left"/>
      <w:pPr>
        <w:ind w:left="3764" w:hanging="360"/>
      </w:pPr>
    </w:lvl>
    <w:lvl w:ilvl="7" w:tplc="04100019" w:tentative="1">
      <w:start w:val="1"/>
      <w:numFmt w:val="lowerLetter"/>
      <w:lvlText w:val="%8."/>
      <w:lvlJc w:val="left"/>
      <w:pPr>
        <w:ind w:left="4484" w:hanging="360"/>
      </w:pPr>
    </w:lvl>
    <w:lvl w:ilvl="8" w:tplc="0410001B" w:tentative="1">
      <w:start w:val="1"/>
      <w:numFmt w:val="lowerRoman"/>
      <w:lvlText w:val="%9."/>
      <w:lvlJc w:val="right"/>
      <w:pPr>
        <w:ind w:left="5204" w:hanging="180"/>
      </w:pPr>
    </w:lvl>
  </w:abstractNum>
  <w:abstractNum w:abstractNumId="8" w15:restartNumberingAfterBreak="0">
    <w:nsid w:val="27910D6F"/>
    <w:multiLevelType w:val="hybridMultilevel"/>
    <w:tmpl w:val="096AA4F8"/>
    <w:lvl w:ilvl="0" w:tplc="04100001">
      <w:start w:val="1"/>
      <w:numFmt w:val="bullet"/>
      <w:lvlText w:val=""/>
      <w:lvlJc w:val="left"/>
      <w:pPr>
        <w:ind w:left="1390" w:hanging="360"/>
      </w:pPr>
      <w:rPr>
        <w:rFonts w:ascii="Symbol" w:hAnsi="Symbol" w:hint="default"/>
      </w:rPr>
    </w:lvl>
    <w:lvl w:ilvl="1" w:tplc="04100003" w:tentative="1">
      <w:start w:val="1"/>
      <w:numFmt w:val="bullet"/>
      <w:lvlText w:val="o"/>
      <w:lvlJc w:val="left"/>
      <w:pPr>
        <w:ind w:left="2110" w:hanging="360"/>
      </w:pPr>
      <w:rPr>
        <w:rFonts w:ascii="Courier New" w:hAnsi="Courier New" w:cs="Courier New" w:hint="default"/>
      </w:rPr>
    </w:lvl>
    <w:lvl w:ilvl="2" w:tplc="04100005" w:tentative="1">
      <w:start w:val="1"/>
      <w:numFmt w:val="bullet"/>
      <w:lvlText w:val=""/>
      <w:lvlJc w:val="left"/>
      <w:pPr>
        <w:ind w:left="2830" w:hanging="360"/>
      </w:pPr>
      <w:rPr>
        <w:rFonts w:ascii="Wingdings" w:hAnsi="Wingdings" w:hint="default"/>
      </w:rPr>
    </w:lvl>
    <w:lvl w:ilvl="3" w:tplc="04100001" w:tentative="1">
      <w:start w:val="1"/>
      <w:numFmt w:val="bullet"/>
      <w:lvlText w:val=""/>
      <w:lvlJc w:val="left"/>
      <w:pPr>
        <w:ind w:left="3550" w:hanging="360"/>
      </w:pPr>
      <w:rPr>
        <w:rFonts w:ascii="Symbol" w:hAnsi="Symbol" w:hint="default"/>
      </w:rPr>
    </w:lvl>
    <w:lvl w:ilvl="4" w:tplc="04100003" w:tentative="1">
      <w:start w:val="1"/>
      <w:numFmt w:val="bullet"/>
      <w:lvlText w:val="o"/>
      <w:lvlJc w:val="left"/>
      <w:pPr>
        <w:ind w:left="4270" w:hanging="360"/>
      </w:pPr>
      <w:rPr>
        <w:rFonts w:ascii="Courier New" w:hAnsi="Courier New" w:cs="Courier New" w:hint="default"/>
      </w:rPr>
    </w:lvl>
    <w:lvl w:ilvl="5" w:tplc="04100005" w:tentative="1">
      <w:start w:val="1"/>
      <w:numFmt w:val="bullet"/>
      <w:lvlText w:val=""/>
      <w:lvlJc w:val="left"/>
      <w:pPr>
        <w:ind w:left="4990" w:hanging="360"/>
      </w:pPr>
      <w:rPr>
        <w:rFonts w:ascii="Wingdings" w:hAnsi="Wingdings" w:hint="default"/>
      </w:rPr>
    </w:lvl>
    <w:lvl w:ilvl="6" w:tplc="04100001" w:tentative="1">
      <w:start w:val="1"/>
      <w:numFmt w:val="bullet"/>
      <w:lvlText w:val=""/>
      <w:lvlJc w:val="left"/>
      <w:pPr>
        <w:ind w:left="5710" w:hanging="360"/>
      </w:pPr>
      <w:rPr>
        <w:rFonts w:ascii="Symbol" w:hAnsi="Symbol" w:hint="default"/>
      </w:rPr>
    </w:lvl>
    <w:lvl w:ilvl="7" w:tplc="04100003" w:tentative="1">
      <w:start w:val="1"/>
      <w:numFmt w:val="bullet"/>
      <w:lvlText w:val="o"/>
      <w:lvlJc w:val="left"/>
      <w:pPr>
        <w:ind w:left="6430" w:hanging="360"/>
      </w:pPr>
      <w:rPr>
        <w:rFonts w:ascii="Courier New" w:hAnsi="Courier New" w:cs="Courier New" w:hint="default"/>
      </w:rPr>
    </w:lvl>
    <w:lvl w:ilvl="8" w:tplc="04100005" w:tentative="1">
      <w:start w:val="1"/>
      <w:numFmt w:val="bullet"/>
      <w:lvlText w:val=""/>
      <w:lvlJc w:val="left"/>
      <w:pPr>
        <w:ind w:left="7150" w:hanging="360"/>
      </w:pPr>
      <w:rPr>
        <w:rFonts w:ascii="Wingdings" w:hAnsi="Wingdings" w:hint="default"/>
      </w:rPr>
    </w:lvl>
  </w:abstractNum>
  <w:abstractNum w:abstractNumId="9" w15:restartNumberingAfterBreak="0">
    <w:nsid w:val="2A955A08"/>
    <w:multiLevelType w:val="hybridMultilevel"/>
    <w:tmpl w:val="774CF8A0"/>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10" w15:restartNumberingAfterBreak="0">
    <w:nsid w:val="2BBD2C31"/>
    <w:multiLevelType w:val="hybridMultilevel"/>
    <w:tmpl w:val="D5E6505C"/>
    <w:lvl w:ilvl="0" w:tplc="8866485E">
      <w:start w:val="2"/>
      <w:numFmt w:val="lowerLetter"/>
      <w:lvlText w:val="%1."/>
      <w:lvlJc w:val="left"/>
      <w:pPr>
        <w:ind w:left="1636" w:hanging="360"/>
      </w:pPr>
      <w:rPr>
        <w:rFonts w:hint="default"/>
      </w:rPr>
    </w:lvl>
    <w:lvl w:ilvl="1" w:tplc="04100019" w:tentative="1">
      <w:start w:val="1"/>
      <w:numFmt w:val="lowerLetter"/>
      <w:lvlText w:val="%2."/>
      <w:lvlJc w:val="left"/>
      <w:pPr>
        <w:ind w:left="2356" w:hanging="360"/>
      </w:pPr>
    </w:lvl>
    <w:lvl w:ilvl="2" w:tplc="0410001B" w:tentative="1">
      <w:start w:val="1"/>
      <w:numFmt w:val="lowerRoman"/>
      <w:lvlText w:val="%3."/>
      <w:lvlJc w:val="right"/>
      <w:pPr>
        <w:ind w:left="3076" w:hanging="180"/>
      </w:pPr>
    </w:lvl>
    <w:lvl w:ilvl="3" w:tplc="0410000F" w:tentative="1">
      <w:start w:val="1"/>
      <w:numFmt w:val="decimal"/>
      <w:lvlText w:val="%4."/>
      <w:lvlJc w:val="left"/>
      <w:pPr>
        <w:ind w:left="3796" w:hanging="360"/>
      </w:pPr>
    </w:lvl>
    <w:lvl w:ilvl="4" w:tplc="04100019" w:tentative="1">
      <w:start w:val="1"/>
      <w:numFmt w:val="lowerLetter"/>
      <w:lvlText w:val="%5."/>
      <w:lvlJc w:val="left"/>
      <w:pPr>
        <w:ind w:left="4516" w:hanging="360"/>
      </w:pPr>
    </w:lvl>
    <w:lvl w:ilvl="5" w:tplc="0410001B" w:tentative="1">
      <w:start w:val="1"/>
      <w:numFmt w:val="lowerRoman"/>
      <w:lvlText w:val="%6."/>
      <w:lvlJc w:val="right"/>
      <w:pPr>
        <w:ind w:left="5236" w:hanging="180"/>
      </w:pPr>
    </w:lvl>
    <w:lvl w:ilvl="6" w:tplc="0410000F" w:tentative="1">
      <w:start w:val="1"/>
      <w:numFmt w:val="decimal"/>
      <w:lvlText w:val="%7."/>
      <w:lvlJc w:val="left"/>
      <w:pPr>
        <w:ind w:left="5956" w:hanging="360"/>
      </w:pPr>
    </w:lvl>
    <w:lvl w:ilvl="7" w:tplc="04100019" w:tentative="1">
      <w:start w:val="1"/>
      <w:numFmt w:val="lowerLetter"/>
      <w:lvlText w:val="%8."/>
      <w:lvlJc w:val="left"/>
      <w:pPr>
        <w:ind w:left="6676" w:hanging="360"/>
      </w:pPr>
    </w:lvl>
    <w:lvl w:ilvl="8" w:tplc="0410001B" w:tentative="1">
      <w:start w:val="1"/>
      <w:numFmt w:val="lowerRoman"/>
      <w:lvlText w:val="%9."/>
      <w:lvlJc w:val="right"/>
      <w:pPr>
        <w:ind w:left="7396" w:hanging="180"/>
      </w:pPr>
    </w:lvl>
  </w:abstractNum>
  <w:abstractNum w:abstractNumId="11" w15:restartNumberingAfterBreak="0">
    <w:nsid w:val="2E4D74BB"/>
    <w:multiLevelType w:val="hybridMultilevel"/>
    <w:tmpl w:val="DBDAEC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17518C5"/>
    <w:multiLevelType w:val="hybridMultilevel"/>
    <w:tmpl w:val="FE9C630E"/>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3" w15:restartNumberingAfterBreak="0">
    <w:nsid w:val="37A44DFC"/>
    <w:multiLevelType w:val="hybridMultilevel"/>
    <w:tmpl w:val="8C10B8F6"/>
    <w:lvl w:ilvl="0" w:tplc="0410000F">
      <w:start w:val="1"/>
      <w:numFmt w:val="decimal"/>
      <w:lvlText w:val="%1."/>
      <w:lvlJc w:val="left"/>
      <w:pPr>
        <w:tabs>
          <w:tab w:val="num" w:pos="360"/>
        </w:tabs>
        <w:ind w:left="360" w:hanging="360"/>
      </w:p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14" w15:restartNumberingAfterBreak="0">
    <w:nsid w:val="40193DD3"/>
    <w:multiLevelType w:val="singleLevel"/>
    <w:tmpl w:val="91C0E1E4"/>
    <w:lvl w:ilvl="0">
      <w:start w:val="1"/>
      <w:numFmt w:val="decimal"/>
      <w:pStyle w:val="Titolo1"/>
      <w:lvlText w:val="%1."/>
      <w:lvlJc w:val="left"/>
      <w:pPr>
        <w:tabs>
          <w:tab w:val="num" w:pos="360"/>
        </w:tabs>
        <w:ind w:left="360" w:hanging="360"/>
      </w:pPr>
      <w:rPr>
        <w:rFonts w:ascii="Arial" w:hAnsi="Arial" w:hint="default"/>
        <w:b/>
        <w:i w:val="0"/>
        <w:sz w:val="22"/>
      </w:rPr>
    </w:lvl>
  </w:abstractNum>
  <w:abstractNum w:abstractNumId="15" w15:restartNumberingAfterBreak="0">
    <w:nsid w:val="41965724"/>
    <w:multiLevelType w:val="hybridMultilevel"/>
    <w:tmpl w:val="933E4B0C"/>
    <w:lvl w:ilvl="0" w:tplc="F04C5D60">
      <w:start w:val="1"/>
      <w:numFmt w:val="lowerLetter"/>
      <w:lvlText w:val="%1."/>
      <w:lvlJc w:val="left"/>
      <w:pPr>
        <w:ind w:left="16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6D7B18"/>
    <w:multiLevelType w:val="hybridMultilevel"/>
    <w:tmpl w:val="4240124C"/>
    <w:lvl w:ilvl="0" w:tplc="04100001">
      <w:start w:val="1"/>
      <w:numFmt w:val="bullet"/>
      <w:lvlText w:val=""/>
      <w:lvlJc w:val="left"/>
      <w:pPr>
        <w:tabs>
          <w:tab w:val="num" w:pos="1440"/>
        </w:tabs>
        <w:ind w:left="1440" w:hanging="360"/>
      </w:pPr>
      <w:rPr>
        <w:rFonts w:ascii="Symbol" w:hAnsi="Symbol" w:hint="default"/>
      </w:rPr>
    </w:lvl>
    <w:lvl w:ilvl="1" w:tplc="04100003">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51EF0DDF"/>
    <w:multiLevelType w:val="hybridMultilevel"/>
    <w:tmpl w:val="C2166600"/>
    <w:lvl w:ilvl="0" w:tplc="04100003">
      <w:start w:val="1"/>
      <w:numFmt w:val="bullet"/>
      <w:lvlText w:val="o"/>
      <w:lvlJc w:val="left"/>
      <w:pPr>
        <w:ind w:left="2136" w:hanging="360"/>
      </w:pPr>
      <w:rPr>
        <w:rFonts w:ascii="Courier New" w:hAnsi="Courier New" w:cs="Courier New"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52EA2FEC"/>
    <w:multiLevelType w:val="hybridMultilevel"/>
    <w:tmpl w:val="B26A345C"/>
    <w:lvl w:ilvl="0" w:tplc="1F56A558">
      <w:start w:val="7"/>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9" w15:restartNumberingAfterBreak="0">
    <w:nsid w:val="563E50D9"/>
    <w:multiLevelType w:val="hybridMultilevel"/>
    <w:tmpl w:val="09E2859A"/>
    <w:lvl w:ilvl="0" w:tplc="04100001">
      <w:start w:val="1"/>
      <w:numFmt w:val="bullet"/>
      <w:lvlText w:val=""/>
      <w:lvlJc w:val="left"/>
      <w:pPr>
        <w:tabs>
          <w:tab w:val="num" w:pos="1068"/>
        </w:tabs>
        <w:ind w:left="1068" w:hanging="360"/>
      </w:pPr>
      <w:rPr>
        <w:rFonts w:ascii="Symbol" w:hAnsi="Symbol" w:hint="default"/>
      </w:rPr>
    </w:lvl>
    <w:lvl w:ilvl="1" w:tplc="04100003">
      <w:start w:val="1"/>
      <w:numFmt w:val="bullet"/>
      <w:lvlText w:val="o"/>
      <w:lvlJc w:val="left"/>
      <w:pPr>
        <w:tabs>
          <w:tab w:val="num" w:pos="1788"/>
        </w:tabs>
        <w:ind w:left="1788" w:hanging="360"/>
      </w:pPr>
      <w:rPr>
        <w:rFonts w:ascii="Courier New" w:hAnsi="Courier New" w:cs="Courier New" w:hint="default"/>
      </w:rPr>
    </w:lvl>
    <w:lvl w:ilvl="2" w:tplc="04100005">
      <w:start w:val="1"/>
      <w:numFmt w:val="bullet"/>
      <w:lvlText w:val=""/>
      <w:lvlJc w:val="left"/>
      <w:pPr>
        <w:tabs>
          <w:tab w:val="num" w:pos="2508"/>
        </w:tabs>
        <w:ind w:left="2508" w:hanging="360"/>
      </w:pPr>
      <w:rPr>
        <w:rFonts w:ascii="Wingdings" w:hAnsi="Wingdings" w:hint="default"/>
      </w:rPr>
    </w:lvl>
    <w:lvl w:ilvl="3" w:tplc="04100001" w:tentative="1">
      <w:start w:val="1"/>
      <w:numFmt w:val="bullet"/>
      <w:lvlText w:val=""/>
      <w:lvlJc w:val="left"/>
      <w:pPr>
        <w:tabs>
          <w:tab w:val="num" w:pos="3228"/>
        </w:tabs>
        <w:ind w:left="3228" w:hanging="360"/>
      </w:pPr>
      <w:rPr>
        <w:rFonts w:ascii="Symbol" w:hAnsi="Symbol" w:hint="default"/>
      </w:rPr>
    </w:lvl>
    <w:lvl w:ilvl="4" w:tplc="04100003" w:tentative="1">
      <w:start w:val="1"/>
      <w:numFmt w:val="bullet"/>
      <w:lvlText w:val="o"/>
      <w:lvlJc w:val="left"/>
      <w:pPr>
        <w:tabs>
          <w:tab w:val="num" w:pos="3948"/>
        </w:tabs>
        <w:ind w:left="3948" w:hanging="360"/>
      </w:pPr>
      <w:rPr>
        <w:rFonts w:ascii="Courier New" w:hAnsi="Courier New" w:cs="Courier New" w:hint="default"/>
      </w:rPr>
    </w:lvl>
    <w:lvl w:ilvl="5" w:tplc="04100005" w:tentative="1">
      <w:start w:val="1"/>
      <w:numFmt w:val="bullet"/>
      <w:lvlText w:val=""/>
      <w:lvlJc w:val="left"/>
      <w:pPr>
        <w:tabs>
          <w:tab w:val="num" w:pos="4668"/>
        </w:tabs>
        <w:ind w:left="4668" w:hanging="360"/>
      </w:pPr>
      <w:rPr>
        <w:rFonts w:ascii="Wingdings" w:hAnsi="Wingdings" w:hint="default"/>
      </w:rPr>
    </w:lvl>
    <w:lvl w:ilvl="6" w:tplc="04100001" w:tentative="1">
      <w:start w:val="1"/>
      <w:numFmt w:val="bullet"/>
      <w:lvlText w:val=""/>
      <w:lvlJc w:val="left"/>
      <w:pPr>
        <w:tabs>
          <w:tab w:val="num" w:pos="5388"/>
        </w:tabs>
        <w:ind w:left="5388" w:hanging="360"/>
      </w:pPr>
      <w:rPr>
        <w:rFonts w:ascii="Symbol" w:hAnsi="Symbol" w:hint="default"/>
      </w:rPr>
    </w:lvl>
    <w:lvl w:ilvl="7" w:tplc="04100003" w:tentative="1">
      <w:start w:val="1"/>
      <w:numFmt w:val="bullet"/>
      <w:lvlText w:val="o"/>
      <w:lvlJc w:val="left"/>
      <w:pPr>
        <w:tabs>
          <w:tab w:val="num" w:pos="6108"/>
        </w:tabs>
        <w:ind w:left="6108" w:hanging="360"/>
      </w:pPr>
      <w:rPr>
        <w:rFonts w:ascii="Courier New" w:hAnsi="Courier New" w:cs="Courier New" w:hint="default"/>
      </w:rPr>
    </w:lvl>
    <w:lvl w:ilvl="8" w:tplc="04100005" w:tentative="1">
      <w:start w:val="1"/>
      <w:numFmt w:val="bullet"/>
      <w:lvlText w:val=""/>
      <w:lvlJc w:val="left"/>
      <w:pPr>
        <w:tabs>
          <w:tab w:val="num" w:pos="6828"/>
        </w:tabs>
        <w:ind w:left="6828" w:hanging="360"/>
      </w:pPr>
      <w:rPr>
        <w:rFonts w:ascii="Wingdings" w:hAnsi="Wingdings" w:hint="default"/>
      </w:rPr>
    </w:lvl>
  </w:abstractNum>
  <w:abstractNum w:abstractNumId="20" w15:restartNumberingAfterBreak="0">
    <w:nsid w:val="5B9C3C66"/>
    <w:multiLevelType w:val="hybridMultilevel"/>
    <w:tmpl w:val="8BE2E1AC"/>
    <w:lvl w:ilvl="0" w:tplc="50A0950C">
      <w:start w:val="1"/>
      <w:numFmt w:val="bullet"/>
      <w:lvlText w:val=""/>
      <w:lvlJc w:val="left"/>
      <w:pPr>
        <w:tabs>
          <w:tab w:val="num" w:pos="360"/>
        </w:tabs>
        <w:ind w:left="360" w:hanging="360"/>
      </w:pPr>
      <w:rPr>
        <w:rFonts w:ascii="Symbol" w:hAnsi="Symbol" w:hint="default"/>
        <w:color w:val="auto"/>
        <w:sz w:val="16"/>
        <w:szCs w:val="16"/>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360"/>
        </w:tabs>
        <w:ind w:left="-360" w:hanging="360"/>
      </w:pPr>
      <w:rPr>
        <w:rFonts w:ascii="Wingdings" w:hAnsi="Wingdings" w:hint="default"/>
      </w:rPr>
    </w:lvl>
    <w:lvl w:ilvl="3" w:tplc="04100001">
      <w:start w:val="1"/>
      <w:numFmt w:val="bullet"/>
      <w:lvlText w:val=""/>
      <w:lvlJc w:val="left"/>
      <w:pPr>
        <w:tabs>
          <w:tab w:val="num" w:pos="360"/>
        </w:tabs>
        <w:ind w:left="360" w:hanging="360"/>
      </w:pPr>
      <w:rPr>
        <w:rFonts w:ascii="Symbol" w:hAnsi="Symbol" w:hint="default"/>
      </w:rPr>
    </w:lvl>
    <w:lvl w:ilvl="4" w:tplc="04100003">
      <w:start w:val="1"/>
      <w:numFmt w:val="bullet"/>
      <w:lvlText w:val="o"/>
      <w:lvlJc w:val="left"/>
      <w:pPr>
        <w:tabs>
          <w:tab w:val="num" w:pos="1080"/>
        </w:tabs>
        <w:ind w:left="1080" w:hanging="360"/>
      </w:pPr>
      <w:rPr>
        <w:rFonts w:ascii="Courier New" w:hAnsi="Courier New" w:cs="Courier New" w:hint="default"/>
      </w:rPr>
    </w:lvl>
    <w:lvl w:ilvl="5" w:tplc="04100005" w:tentative="1">
      <w:start w:val="1"/>
      <w:numFmt w:val="bullet"/>
      <w:lvlText w:val=""/>
      <w:lvlJc w:val="left"/>
      <w:pPr>
        <w:tabs>
          <w:tab w:val="num" w:pos="1800"/>
        </w:tabs>
        <w:ind w:left="1800" w:hanging="360"/>
      </w:pPr>
      <w:rPr>
        <w:rFonts w:ascii="Wingdings" w:hAnsi="Wingdings" w:hint="default"/>
      </w:rPr>
    </w:lvl>
    <w:lvl w:ilvl="6" w:tplc="04100001" w:tentative="1">
      <w:start w:val="1"/>
      <w:numFmt w:val="bullet"/>
      <w:lvlText w:val=""/>
      <w:lvlJc w:val="left"/>
      <w:pPr>
        <w:tabs>
          <w:tab w:val="num" w:pos="2520"/>
        </w:tabs>
        <w:ind w:left="2520" w:hanging="360"/>
      </w:pPr>
      <w:rPr>
        <w:rFonts w:ascii="Symbol" w:hAnsi="Symbol" w:hint="default"/>
      </w:rPr>
    </w:lvl>
    <w:lvl w:ilvl="7" w:tplc="04100003" w:tentative="1">
      <w:start w:val="1"/>
      <w:numFmt w:val="bullet"/>
      <w:lvlText w:val="o"/>
      <w:lvlJc w:val="left"/>
      <w:pPr>
        <w:tabs>
          <w:tab w:val="num" w:pos="3240"/>
        </w:tabs>
        <w:ind w:left="3240" w:hanging="360"/>
      </w:pPr>
      <w:rPr>
        <w:rFonts w:ascii="Courier New" w:hAnsi="Courier New" w:cs="Courier New" w:hint="default"/>
      </w:rPr>
    </w:lvl>
    <w:lvl w:ilvl="8" w:tplc="04100005" w:tentative="1">
      <w:start w:val="1"/>
      <w:numFmt w:val="bullet"/>
      <w:lvlText w:val=""/>
      <w:lvlJc w:val="left"/>
      <w:pPr>
        <w:tabs>
          <w:tab w:val="num" w:pos="3960"/>
        </w:tabs>
        <w:ind w:left="3960" w:hanging="360"/>
      </w:pPr>
      <w:rPr>
        <w:rFonts w:ascii="Wingdings" w:hAnsi="Wingdings" w:hint="default"/>
      </w:rPr>
    </w:lvl>
  </w:abstractNum>
  <w:abstractNum w:abstractNumId="21" w15:restartNumberingAfterBreak="0">
    <w:nsid w:val="62EC46EE"/>
    <w:multiLevelType w:val="hybridMultilevel"/>
    <w:tmpl w:val="B2AAAE3A"/>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22" w15:restartNumberingAfterBreak="0">
    <w:nsid w:val="6F3F1E49"/>
    <w:multiLevelType w:val="hybridMultilevel"/>
    <w:tmpl w:val="E47AB524"/>
    <w:lvl w:ilvl="0" w:tplc="A656DBCC">
      <w:start w:val="1"/>
      <w:numFmt w:val="bullet"/>
      <w:pStyle w:val="Bullet"/>
      <w:lvlText w:val=""/>
      <w:lvlJc w:val="left"/>
      <w:pPr>
        <w:tabs>
          <w:tab w:val="num" w:pos="3240"/>
        </w:tabs>
        <w:ind w:left="3240" w:hanging="360"/>
      </w:pPr>
      <w:rPr>
        <w:rFonts w:ascii="Symbol" w:hAnsi="Symbol" w:hint="default"/>
        <w:sz w:val="16"/>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3" w15:restartNumberingAfterBreak="0">
    <w:nsid w:val="7075086F"/>
    <w:multiLevelType w:val="hybridMultilevel"/>
    <w:tmpl w:val="D2C20BFA"/>
    <w:lvl w:ilvl="0" w:tplc="57A6EB4E">
      <w:start w:val="2"/>
      <w:numFmt w:val="decimal"/>
      <w:lvlText w:val="%1."/>
      <w:lvlJc w:val="left"/>
      <w:pPr>
        <w:ind w:left="928" w:hanging="360"/>
      </w:pPr>
      <w:rPr>
        <w:rFonts w:hint="default"/>
      </w:rPr>
    </w:lvl>
    <w:lvl w:ilvl="1" w:tplc="04100019">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24" w15:restartNumberingAfterBreak="0">
    <w:nsid w:val="71E64D76"/>
    <w:multiLevelType w:val="hybridMultilevel"/>
    <w:tmpl w:val="CE8662FC"/>
    <w:lvl w:ilvl="0" w:tplc="C4187528">
      <w:start w:val="1"/>
      <w:numFmt w:val="decimal"/>
      <w:lvlText w:val="%1."/>
      <w:lvlJc w:val="left"/>
      <w:pPr>
        <w:ind w:left="644" w:hanging="360"/>
      </w:pPr>
      <w:rPr>
        <w:rFonts w:hint="default"/>
      </w:rPr>
    </w:lvl>
    <w:lvl w:ilvl="1" w:tplc="04100019">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5" w15:restartNumberingAfterBreak="0">
    <w:nsid w:val="79434813"/>
    <w:multiLevelType w:val="hybridMultilevel"/>
    <w:tmpl w:val="8250B90C"/>
    <w:lvl w:ilvl="0" w:tplc="04100001">
      <w:start w:val="1"/>
      <w:numFmt w:val="bullet"/>
      <w:lvlText w:val=""/>
      <w:lvlJc w:val="left"/>
      <w:pPr>
        <w:ind w:left="1044" w:hanging="360"/>
      </w:pPr>
      <w:rPr>
        <w:rFonts w:ascii="Symbol" w:hAnsi="Symbol" w:hint="default"/>
      </w:rPr>
    </w:lvl>
    <w:lvl w:ilvl="1" w:tplc="04100003" w:tentative="1">
      <w:start w:val="1"/>
      <w:numFmt w:val="bullet"/>
      <w:lvlText w:val="o"/>
      <w:lvlJc w:val="left"/>
      <w:pPr>
        <w:ind w:left="1764" w:hanging="360"/>
      </w:pPr>
      <w:rPr>
        <w:rFonts w:ascii="Courier New" w:hAnsi="Courier New" w:cs="Courier New" w:hint="default"/>
      </w:rPr>
    </w:lvl>
    <w:lvl w:ilvl="2" w:tplc="04100005" w:tentative="1">
      <w:start w:val="1"/>
      <w:numFmt w:val="bullet"/>
      <w:lvlText w:val=""/>
      <w:lvlJc w:val="left"/>
      <w:pPr>
        <w:ind w:left="2484" w:hanging="360"/>
      </w:pPr>
      <w:rPr>
        <w:rFonts w:ascii="Wingdings" w:hAnsi="Wingdings" w:hint="default"/>
      </w:rPr>
    </w:lvl>
    <w:lvl w:ilvl="3" w:tplc="04100001" w:tentative="1">
      <w:start w:val="1"/>
      <w:numFmt w:val="bullet"/>
      <w:lvlText w:val=""/>
      <w:lvlJc w:val="left"/>
      <w:pPr>
        <w:ind w:left="3204" w:hanging="360"/>
      </w:pPr>
      <w:rPr>
        <w:rFonts w:ascii="Symbol" w:hAnsi="Symbol" w:hint="default"/>
      </w:rPr>
    </w:lvl>
    <w:lvl w:ilvl="4" w:tplc="04100003" w:tentative="1">
      <w:start w:val="1"/>
      <w:numFmt w:val="bullet"/>
      <w:lvlText w:val="o"/>
      <w:lvlJc w:val="left"/>
      <w:pPr>
        <w:ind w:left="3924" w:hanging="360"/>
      </w:pPr>
      <w:rPr>
        <w:rFonts w:ascii="Courier New" w:hAnsi="Courier New" w:cs="Courier New" w:hint="default"/>
      </w:rPr>
    </w:lvl>
    <w:lvl w:ilvl="5" w:tplc="04100005" w:tentative="1">
      <w:start w:val="1"/>
      <w:numFmt w:val="bullet"/>
      <w:lvlText w:val=""/>
      <w:lvlJc w:val="left"/>
      <w:pPr>
        <w:ind w:left="4644" w:hanging="360"/>
      </w:pPr>
      <w:rPr>
        <w:rFonts w:ascii="Wingdings" w:hAnsi="Wingdings" w:hint="default"/>
      </w:rPr>
    </w:lvl>
    <w:lvl w:ilvl="6" w:tplc="04100001" w:tentative="1">
      <w:start w:val="1"/>
      <w:numFmt w:val="bullet"/>
      <w:lvlText w:val=""/>
      <w:lvlJc w:val="left"/>
      <w:pPr>
        <w:ind w:left="5364" w:hanging="360"/>
      </w:pPr>
      <w:rPr>
        <w:rFonts w:ascii="Symbol" w:hAnsi="Symbol" w:hint="default"/>
      </w:rPr>
    </w:lvl>
    <w:lvl w:ilvl="7" w:tplc="04100003" w:tentative="1">
      <w:start w:val="1"/>
      <w:numFmt w:val="bullet"/>
      <w:lvlText w:val="o"/>
      <w:lvlJc w:val="left"/>
      <w:pPr>
        <w:ind w:left="6084" w:hanging="360"/>
      </w:pPr>
      <w:rPr>
        <w:rFonts w:ascii="Courier New" w:hAnsi="Courier New" w:cs="Courier New" w:hint="default"/>
      </w:rPr>
    </w:lvl>
    <w:lvl w:ilvl="8" w:tplc="04100005" w:tentative="1">
      <w:start w:val="1"/>
      <w:numFmt w:val="bullet"/>
      <w:lvlText w:val=""/>
      <w:lvlJc w:val="left"/>
      <w:pPr>
        <w:ind w:left="6804" w:hanging="360"/>
      </w:pPr>
      <w:rPr>
        <w:rFonts w:ascii="Wingdings" w:hAnsi="Wingdings" w:hint="default"/>
      </w:rPr>
    </w:lvl>
  </w:abstractNum>
  <w:abstractNum w:abstractNumId="26" w15:restartNumberingAfterBreak="0">
    <w:nsid w:val="7BE379F4"/>
    <w:multiLevelType w:val="hybridMultilevel"/>
    <w:tmpl w:val="AA1C7BE6"/>
    <w:lvl w:ilvl="0" w:tplc="C02E4F1E">
      <w:start w:val="1"/>
      <w:numFmt w:val="bullet"/>
      <w:lvlText w:val="-"/>
      <w:lvlJc w:val="left"/>
      <w:pPr>
        <w:ind w:left="720" w:hanging="360"/>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7F250A7A"/>
    <w:multiLevelType w:val="hybridMultilevel"/>
    <w:tmpl w:val="2960AF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34090546">
    <w:abstractNumId w:val="0"/>
  </w:num>
  <w:num w:numId="2" w16cid:durableId="55663386">
    <w:abstractNumId w:val="14"/>
  </w:num>
  <w:num w:numId="3" w16cid:durableId="1584798228">
    <w:abstractNumId w:val="24"/>
  </w:num>
  <w:num w:numId="4" w16cid:durableId="1104349251">
    <w:abstractNumId w:val="5"/>
  </w:num>
  <w:num w:numId="5" w16cid:durableId="1473863474">
    <w:abstractNumId w:val="4"/>
  </w:num>
  <w:num w:numId="6" w16cid:durableId="1194418958">
    <w:abstractNumId w:val="23"/>
  </w:num>
  <w:num w:numId="7" w16cid:durableId="1932355157">
    <w:abstractNumId w:val="10"/>
  </w:num>
  <w:num w:numId="8" w16cid:durableId="1182428234">
    <w:abstractNumId w:val="15"/>
  </w:num>
  <w:num w:numId="9" w16cid:durableId="1455712323">
    <w:abstractNumId w:val="18"/>
  </w:num>
  <w:num w:numId="10" w16cid:durableId="1404840107">
    <w:abstractNumId w:val="12"/>
  </w:num>
  <w:num w:numId="11" w16cid:durableId="1487623653">
    <w:abstractNumId w:val="25"/>
  </w:num>
  <w:num w:numId="12" w16cid:durableId="557547008">
    <w:abstractNumId w:val="7"/>
  </w:num>
  <w:num w:numId="13" w16cid:durableId="1543706876">
    <w:abstractNumId w:val="22"/>
  </w:num>
  <w:num w:numId="14" w16cid:durableId="1586111870">
    <w:abstractNumId w:val="11"/>
  </w:num>
  <w:num w:numId="15" w16cid:durableId="1296521909">
    <w:abstractNumId w:val="21"/>
  </w:num>
  <w:num w:numId="16" w16cid:durableId="1526670725">
    <w:abstractNumId w:val="9"/>
  </w:num>
  <w:num w:numId="17" w16cid:durableId="1387803206">
    <w:abstractNumId w:val="8"/>
  </w:num>
  <w:num w:numId="18" w16cid:durableId="83841931">
    <w:abstractNumId w:val="27"/>
  </w:num>
  <w:num w:numId="19" w16cid:durableId="1729037638">
    <w:abstractNumId w:val="3"/>
  </w:num>
  <w:num w:numId="20" w16cid:durableId="1087271044">
    <w:abstractNumId w:val="26"/>
  </w:num>
  <w:num w:numId="21" w16cid:durableId="786657999">
    <w:abstractNumId w:val="16"/>
  </w:num>
  <w:num w:numId="22" w16cid:durableId="432675325">
    <w:abstractNumId w:val="20"/>
  </w:num>
  <w:num w:numId="23" w16cid:durableId="1360812010">
    <w:abstractNumId w:val="19"/>
  </w:num>
  <w:num w:numId="24" w16cid:durableId="3747260">
    <w:abstractNumId w:val="13"/>
  </w:num>
  <w:num w:numId="25" w16cid:durableId="1271816397">
    <w:abstractNumId w:val="2"/>
  </w:num>
  <w:num w:numId="26" w16cid:durableId="76945640">
    <w:abstractNumId w:val="6"/>
  </w:num>
  <w:num w:numId="27" w16cid:durableId="1320230671">
    <w:abstractNumId w:val="17"/>
  </w:num>
  <w:num w:numId="28" w16cid:durableId="199633795">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445"/>
    <w:rsid w:val="00001F4C"/>
    <w:rsid w:val="00001F7F"/>
    <w:rsid w:val="00003C37"/>
    <w:rsid w:val="000050B1"/>
    <w:rsid w:val="000053CD"/>
    <w:rsid w:val="000121D9"/>
    <w:rsid w:val="00012BCD"/>
    <w:rsid w:val="00012D69"/>
    <w:rsid w:val="000168A3"/>
    <w:rsid w:val="00017FA6"/>
    <w:rsid w:val="00022FBC"/>
    <w:rsid w:val="000239D9"/>
    <w:rsid w:val="0002469D"/>
    <w:rsid w:val="000247DF"/>
    <w:rsid w:val="00026872"/>
    <w:rsid w:val="00026A4B"/>
    <w:rsid w:val="00030289"/>
    <w:rsid w:val="00033222"/>
    <w:rsid w:val="00035CB1"/>
    <w:rsid w:val="000439DC"/>
    <w:rsid w:val="00050DCE"/>
    <w:rsid w:val="00054B2E"/>
    <w:rsid w:val="00055489"/>
    <w:rsid w:val="000562FB"/>
    <w:rsid w:val="0005671F"/>
    <w:rsid w:val="0005765E"/>
    <w:rsid w:val="00060CE2"/>
    <w:rsid w:val="00064646"/>
    <w:rsid w:val="00065EC1"/>
    <w:rsid w:val="0006674F"/>
    <w:rsid w:val="00067108"/>
    <w:rsid w:val="000676A8"/>
    <w:rsid w:val="00071F55"/>
    <w:rsid w:val="000748A9"/>
    <w:rsid w:val="00076F1C"/>
    <w:rsid w:val="000803B4"/>
    <w:rsid w:val="0008288C"/>
    <w:rsid w:val="00083AE8"/>
    <w:rsid w:val="00085A8B"/>
    <w:rsid w:val="00086A6F"/>
    <w:rsid w:val="000915D1"/>
    <w:rsid w:val="000918B0"/>
    <w:rsid w:val="00093A7B"/>
    <w:rsid w:val="00097A66"/>
    <w:rsid w:val="000A0D2E"/>
    <w:rsid w:val="000A336B"/>
    <w:rsid w:val="000A407B"/>
    <w:rsid w:val="000A6761"/>
    <w:rsid w:val="000A7DEE"/>
    <w:rsid w:val="000B40D4"/>
    <w:rsid w:val="000C21DE"/>
    <w:rsid w:val="000E7ACC"/>
    <w:rsid w:val="000F069D"/>
    <w:rsid w:val="000F0E02"/>
    <w:rsid w:val="000F0E1A"/>
    <w:rsid w:val="000F177C"/>
    <w:rsid w:val="000F3AA2"/>
    <w:rsid w:val="000F3F55"/>
    <w:rsid w:val="000F493B"/>
    <w:rsid w:val="000F5BA1"/>
    <w:rsid w:val="001012F6"/>
    <w:rsid w:val="0011120D"/>
    <w:rsid w:val="00113489"/>
    <w:rsid w:val="001142B8"/>
    <w:rsid w:val="00114630"/>
    <w:rsid w:val="001160B4"/>
    <w:rsid w:val="001169E1"/>
    <w:rsid w:val="00117770"/>
    <w:rsid w:val="0012009A"/>
    <w:rsid w:val="00120D66"/>
    <w:rsid w:val="00121DA5"/>
    <w:rsid w:val="00122B75"/>
    <w:rsid w:val="00123EB1"/>
    <w:rsid w:val="0012413C"/>
    <w:rsid w:val="00126D2A"/>
    <w:rsid w:val="00131F20"/>
    <w:rsid w:val="00132D95"/>
    <w:rsid w:val="0013323B"/>
    <w:rsid w:val="001352B8"/>
    <w:rsid w:val="00143B1A"/>
    <w:rsid w:val="0014590B"/>
    <w:rsid w:val="0014734F"/>
    <w:rsid w:val="00147E56"/>
    <w:rsid w:val="0015279C"/>
    <w:rsid w:val="001563A8"/>
    <w:rsid w:val="00162285"/>
    <w:rsid w:val="00163A56"/>
    <w:rsid w:val="00163F7A"/>
    <w:rsid w:val="00165527"/>
    <w:rsid w:val="0016749C"/>
    <w:rsid w:val="00170074"/>
    <w:rsid w:val="00174695"/>
    <w:rsid w:val="00174E83"/>
    <w:rsid w:val="00177E9E"/>
    <w:rsid w:val="0018184E"/>
    <w:rsid w:val="00181C45"/>
    <w:rsid w:val="001840F9"/>
    <w:rsid w:val="001843B1"/>
    <w:rsid w:val="00192BFD"/>
    <w:rsid w:val="001969CB"/>
    <w:rsid w:val="001A15BE"/>
    <w:rsid w:val="001A79F9"/>
    <w:rsid w:val="001B14F8"/>
    <w:rsid w:val="001B3AE4"/>
    <w:rsid w:val="001B564D"/>
    <w:rsid w:val="001B6B10"/>
    <w:rsid w:val="001B74F2"/>
    <w:rsid w:val="001C1BC9"/>
    <w:rsid w:val="001C2B72"/>
    <w:rsid w:val="001C364C"/>
    <w:rsid w:val="001C47D8"/>
    <w:rsid w:val="001C4982"/>
    <w:rsid w:val="001C5FE4"/>
    <w:rsid w:val="001C7B42"/>
    <w:rsid w:val="001D30D8"/>
    <w:rsid w:val="001D43CF"/>
    <w:rsid w:val="001E204E"/>
    <w:rsid w:val="001E41E3"/>
    <w:rsid w:val="001E636D"/>
    <w:rsid w:val="001F1951"/>
    <w:rsid w:val="001F33CB"/>
    <w:rsid w:val="001F6443"/>
    <w:rsid w:val="00202371"/>
    <w:rsid w:val="002067E2"/>
    <w:rsid w:val="002073E1"/>
    <w:rsid w:val="00207C4C"/>
    <w:rsid w:val="00210D06"/>
    <w:rsid w:val="00214FBC"/>
    <w:rsid w:val="00216AC3"/>
    <w:rsid w:val="00217746"/>
    <w:rsid w:val="002216E0"/>
    <w:rsid w:val="002242D2"/>
    <w:rsid w:val="00225B7D"/>
    <w:rsid w:val="00227E5B"/>
    <w:rsid w:val="0023031B"/>
    <w:rsid w:val="002309E2"/>
    <w:rsid w:val="00231975"/>
    <w:rsid w:val="002421B6"/>
    <w:rsid w:val="002525BB"/>
    <w:rsid w:val="00252F98"/>
    <w:rsid w:val="00256580"/>
    <w:rsid w:val="00263E80"/>
    <w:rsid w:val="00264B8F"/>
    <w:rsid w:val="0027009F"/>
    <w:rsid w:val="00272224"/>
    <w:rsid w:val="00280301"/>
    <w:rsid w:val="0028360E"/>
    <w:rsid w:val="00283B90"/>
    <w:rsid w:val="002943C5"/>
    <w:rsid w:val="00295C14"/>
    <w:rsid w:val="002A17E9"/>
    <w:rsid w:val="002A524A"/>
    <w:rsid w:val="002A5807"/>
    <w:rsid w:val="002A5E03"/>
    <w:rsid w:val="002A7071"/>
    <w:rsid w:val="002A7569"/>
    <w:rsid w:val="002A7BAC"/>
    <w:rsid w:val="002A7C82"/>
    <w:rsid w:val="002B31A9"/>
    <w:rsid w:val="002B3556"/>
    <w:rsid w:val="002B46A3"/>
    <w:rsid w:val="002B6D3C"/>
    <w:rsid w:val="002B7ED1"/>
    <w:rsid w:val="002C32BC"/>
    <w:rsid w:val="002C7431"/>
    <w:rsid w:val="002D2B55"/>
    <w:rsid w:val="002D3154"/>
    <w:rsid w:val="002E5D73"/>
    <w:rsid w:val="002E61F2"/>
    <w:rsid w:val="002F1B2F"/>
    <w:rsid w:val="002F4A94"/>
    <w:rsid w:val="002F720D"/>
    <w:rsid w:val="0030324C"/>
    <w:rsid w:val="00303875"/>
    <w:rsid w:val="00305272"/>
    <w:rsid w:val="0030743D"/>
    <w:rsid w:val="003115E6"/>
    <w:rsid w:val="00312215"/>
    <w:rsid w:val="00314BEE"/>
    <w:rsid w:val="00316D68"/>
    <w:rsid w:val="003175FB"/>
    <w:rsid w:val="00320460"/>
    <w:rsid w:val="0032069C"/>
    <w:rsid w:val="00327C1D"/>
    <w:rsid w:val="00332D55"/>
    <w:rsid w:val="003336B4"/>
    <w:rsid w:val="00335F44"/>
    <w:rsid w:val="00340136"/>
    <w:rsid w:val="00340854"/>
    <w:rsid w:val="00341300"/>
    <w:rsid w:val="00345BDC"/>
    <w:rsid w:val="00352242"/>
    <w:rsid w:val="003536C1"/>
    <w:rsid w:val="00354B5A"/>
    <w:rsid w:val="00356069"/>
    <w:rsid w:val="003563F2"/>
    <w:rsid w:val="003565CC"/>
    <w:rsid w:val="00363F42"/>
    <w:rsid w:val="00371E1D"/>
    <w:rsid w:val="003720B5"/>
    <w:rsid w:val="0037402F"/>
    <w:rsid w:val="003746CA"/>
    <w:rsid w:val="003804D6"/>
    <w:rsid w:val="00380CA9"/>
    <w:rsid w:val="003836B3"/>
    <w:rsid w:val="00383ED7"/>
    <w:rsid w:val="003850A4"/>
    <w:rsid w:val="00386E23"/>
    <w:rsid w:val="00390DA8"/>
    <w:rsid w:val="00392E5B"/>
    <w:rsid w:val="00393E70"/>
    <w:rsid w:val="00395F00"/>
    <w:rsid w:val="00397F79"/>
    <w:rsid w:val="003A32F7"/>
    <w:rsid w:val="003A4C4F"/>
    <w:rsid w:val="003B012E"/>
    <w:rsid w:val="003B01DB"/>
    <w:rsid w:val="003B0725"/>
    <w:rsid w:val="003B3B3F"/>
    <w:rsid w:val="003B4235"/>
    <w:rsid w:val="003B7A4D"/>
    <w:rsid w:val="003C1967"/>
    <w:rsid w:val="003C1AFA"/>
    <w:rsid w:val="003D4127"/>
    <w:rsid w:val="003E0651"/>
    <w:rsid w:val="003E4A65"/>
    <w:rsid w:val="003F02CD"/>
    <w:rsid w:val="00400345"/>
    <w:rsid w:val="00403933"/>
    <w:rsid w:val="00403F2A"/>
    <w:rsid w:val="00411E26"/>
    <w:rsid w:val="004130CF"/>
    <w:rsid w:val="00414DA3"/>
    <w:rsid w:val="0042319A"/>
    <w:rsid w:val="004235E1"/>
    <w:rsid w:val="00425CAA"/>
    <w:rsid w:val="004260B9"/>
    <w:rsid w:val="004470B4"/>
    <w:rsid w:val="00451888"/>
    <w:rsid w:val="00456470"/>
    <w:rsid w:val="00461FFB"/>
    <w:rsid w:val="0046383B"/>
    <w:rsid w:val="0046597F"/>
    <w:rsid w:val="00465FF3"/>
    <w:rsid w:val="00466099"/>
    <w:rsid w:val="00467FAD"/>
    <w:rsid w:val="00471495"/>
    <w:rsid w:val="00471CD6"/>
    <w:rsid w:val="00473E39"/>
    <w:rsid w:val="00482429"/>
    <w:rsid w:val="00482944"/>
    <w:rsid w:val="004922F1"/>
    <w:rsid w:val="004928F5"/>
    <w:rsid w:val="004A05C2"/>
    <w:rsid w:val="004A20F6"/>
    <w:rsid w:val="004A4EB1"/>
    <w:rsid w:val="004B2AD1"/>
    <w:rsid w:val="004B56CD"/>
    <w:rsid w:val="004C0198"/>
    <w:rsid w:val="004C0AB1"/>
    <w:rsid w:val="004C0F2B"/>
    <w:rsid w:val="004C2D84"/>
    <w:rsid w:val="004D0D57"/>
    <w:rsid w:val="004D0DBA"/>
    <w:rsid w:val="004D44B2"/>
    <w:rsid w:val="004D6B1D"/>
    <w:rsid w:val="004E0E78"/>
    <w:rsid w:val="004F0C27"/>
    <w:rsid w:val="004F2026"/>
    <w:rsid w:val="004F23AE"/>
    <w:rsid w:val="004F2482"/>
    <w:rsid w:val="004F73E8"/>
    <w:rsid w:val="00501522"/>
    <w:rsid w:val="00501AD7"/>
    <w:rsid w:val="005026ED"/>
    <w:rsid w:val="00503B95"/>
    <w:rsid w:val="0051129F"/>
    <w:rsid w:val="00511741"/>
    <w:rsid w:val="0051181E"/>
    <w:rsid w:val="00521C42"/>
    <w:rsid w:val="00521F12"/>
    <w:rsid w:val="0052588D"/>
    <w:rsid w:val="00525D05"/>
    <w:rsid w:val="00526064"/>
    <w:rsid w:val="00527B71"/>
    <w:rsid w:val="00536378"/>
    <w:rsid w:val="00541B3F"/>
    <w:rsid w:val="00542D14"/>
    <w:rsid w:val="00544EFC"/>
    <w:rsid w:val="00546629"/>
    <w:rsid w:val="00547BF2"/>
    <w:rsid w:val="00547DFA"/>
    <w:rsid w:val="00552240"/>
    <w:rsid w:val="005539BB"/>
    <w:rsid w:val="00556F2F"/>
    <w:rsid w:val="00557FCE"/>
    <w:rsid w:val="00561A7D"/>
    <w:rsid w:val="00562496"/>
    <w:rsid w:val="00566967"/>
    <w:rsid w:val="00566E9D"/>
    <w:rsid w:val="00567EC0"/>
    <w:rsid w:val="00571B75"/>
    <w:rsid w:val="00573E32"/>
    <w:rsid w:val="0058279A"/>
    <w:rsid w:val="00585ECE"/>
    <w:rsid w:val="00590AF7"/>
    <w:rsid w:val="005943A4"/>
    <w:rsid w:val="00594E9C"/>
    <w:rsid w:val="005A06ED"/>
    <w:rsid w:val="005A0E20"/>
    <w:rsid w:val="005A258D"/>
    <w:rsid w:val="005A2D02"/>
    <w:rsid w:val="005A3D31"/>
    <w:rsid w:val="005B1A68"/>
    <w:rsid w:val="005C09EF"/>
    <w:rsid w:val="005C1A77"/>
    <w:rsid w:val="005C6C79"/>
    <w:rsid w:val="005D07D7"/>
    <w:rsid w:val="005D391E"/>
    <w:rsid w:val="005D4ED2"/>
    <w:rsid w:val="005D6026"/>
    <w:rsid w:val="005D77D5"/>
    <w:rsid w:val="005E0D8C"/>
    <w:rsid w:val="005E15BE"/>
    <w:rsid w:val="005E1CAF"/>
    <w:rsid w:val="005E5464"/>
    <w:rsid w:val="005E624A"/>
    <w:rsid w:val="005F0AF9"/>
    <w:rsid w:val="005F0EBA"/>
    <w:rsid w:val="005F6770"/>
    <w:rsid w:val="0060201C"/>
    <w:rsid w:val="006026A4"/>
    <w:rsid w:val="00610C38"/>
    <w:rsid w:val="00616051"/>
    <w:rsid w:val="00624A3F"/>
    <w:rsid w:val="006269C8"/>
    <w:rsid w:val="00631B89"/>
    <w:rsid w:val="00631BF2"/>
    <w:rsid w:val="0063383E"/>
    <w:rsid w:val="0063576C"/>
    <w:rsid w:val="00636BC1"/>
    <w:rsid w:val="00636EDC"/>
    <w:rsid w:val="00640BB6"/>
    <w:rsid w:val="0064478B"/>
    <w:rsid w:val="006451E2"/>
    <w:rsid w:val="006474D5"/>
    <w:rsid w:val="00647A9D"/>
    <w:rsid w:val="0065219B"/>
    <w:rsid w:val="006561B7"/>
    <w:rsid w:val="006570E0"/>
    <w:rsid w:val="00657C63"/>
    <w:rsid w:val="00666063"/>
    <w:rsid w:val="00666DB1"/>
    <w:rsid w:val="006672C7"/>
    <w:rsid w:val="006705D1"/>
    <w:rsid w:val="0067215C"/>
    <w:rsid w:val="00672806"/>
    <w:rsid w:val="00675316"/>
    <w:rsid w:val="006777A2"/>
    <w:rsid w:val="00684A32"/>
    <w:rsid w:val="0068767C"/>
    <w:rsid w:val="00692510"/>
    <w:rsid w:val="00692E33"/>
    <w:rsid w:val="00695EB4"/>
    <w:rsid w:val="006B4A4D"/>
    <w:rsid w:val="006C3089"/>
    <w:rsid w:val="006C6158"/>
    <w:rsid w:val="006D18B1"/>
    <w:rsid w:val="006D1DAB"/>
    <w:rsid w:val="006D5F69"/>
    <w:rsid w:val="006D7357"/>
    <w:rsid w:val="006E0A39"/>
    <w:rsid w:val="006F1439"/>
    <w:rsid w:val="006F1EBB"/>
    <w:rsid w:val="006F3006"/>
    <w:rsid w:val="006F410D"/>
    <w:rsid w:val="006F5F09"/>
    <w:rsid w:val="006F705A"/>
    <w:rsid w:val="006F796A"/>
    <w:rsid w:val="0070051F"/>
    <w:rsid w:val="00702D5A"/>
    <w:rsid w:val="00705F8D"/>
    <w:rsid w:val="007100E3"/>
    <w:rsid w:val="00710245"/>
    <w:rsid w:val="007117DC"/>
    <w:rsid w:val="00713BDE"/>
    <w:rsid w:val="007144D3"/>
    <w:rsid w:val="00717509"/>
    <w:rsid w:val="00721445"/>
    <w:rsid w:val="0072167D"/>
    <w:rsid w:val="00725E38"/>
    <w:rsid w:val="00726700"/>
    <w:rsid w:val="00735A27"/>
    <w:rsid w:val="007365FD"/>
    <w:rsid w:val="007458B2"/>
    <w:rsid w:val="00745B6A"/>
    <w:rsid w:val="00747962"/>
    <w:rsid w:val="00747F94"/>
    <w:rsid w:val="007526C6"/>
    <w:rsid w:val="007530B0"/>
    <w:rsid w:val="00755607"/>
    <w:rsid w:val="00760313"/>
    <w:rsid w:val="00765760"/>
    <w:rsid w:val="00765C53"/>
    <w:rsid w:val="007717FD"/>
    <w:rsid w:val="00773D82"/>
    <w:rsid w:val="00776C9E"/>
    <w:rsid w:val="00783B1F"/>
    <w:rsid w:val="007919E1"/>
    <w:rsid w:val="00794955"/>
    <w:rsid w:val="00795000"/>
    <w:rsid w:val="007A144B"/>
    <w:rsid w:val="007A2DA8"/>
    <w:rsid w:val="007A457B"/>
    <w:rsid w:val="007A6D27"/>
    <w:rsid w:val="007A725C"/>
    <w:rsid w:val="007B22FD"/>
    <w:rsid w:val="007C0436"/>
    <w:rsid w:val="007C0A13"/>
    <w:rsid w:val="007C5E1F"/>
    <w:rsid w:val="007D01DA"/>
    <w:rsid w:val="007D216F"/>
    <w:rsid w:val="007D612C"/>
    <w:rsid w:val="007D78EA"/>
    <w:rsid w:val="007D792D"/>
    <w:rsid w:val="007E255A"/>
    <w:rsid w:val="007E3DA0"/>
    <w:rsid w:val="007E453D"/>
    <w:rsid w:val="007F4A2C"/>
    <w:rsid w:val="007F6FD5"/>
    <w:rsid w:val="007F73DA"/>
    <w:rsid w:val="008037FD"/>
    <w:rsid w:val="00804097"/>
    <w:rsid w:val="00804D09"/>
    <w:rsid w:val="00806A6E"/>
    <w:rsid w:val="008111A9"/>
    <w:rsid w:val="008119CA"/>
    <w:rsid w:val="00812B86"/>
    <w:rsid w:val="00812DA1"/>
    <w:rsid w:val="0081521A"/>
    <w:rsid w:val="00817509"/>
    <w:rsid w:val="00817769"/>
    <w:rsid w:val="008263FB"/>
    <w:rsid w:val="00826F4F"/>
    <w:rsid w:val="00827B0B"/>
    <w:rsid w:val="00827C3B"/>
    <w:rsid w:val="0083009E"/>
    <w:rsid w:val="00843339"/>
    <w:rsid w:val="008442AC"/>
    <w:rsid w:val="00844956"/>
    <w:rsid w:val="008449F2"/>
    <w:rsid w:val="00845C6E"/>
    <w:rsid w:val="008505FF"/>
    <w:rsid w:val="00850EFD"/>
    <w:rsid w:val="008556E2"/>
    <w:rsid w:val="0085653B"/>
    <w:rsid w:val="00861A86"/>
    <w:rsid w:val="00861BB4"/>
    <w:rsid w:val="00862450"/>
    <w:rsid w:val="00863217"/>
    <w:rsid w:val="00865348"/>
    <w:rsid w:val="00865673"/>
    <w:rsid w:val="00867146"/>
    <w:rsid w:val="008700DA"/>
    <w:rsid w:val="00871D33"/>
    <w:rsid w:val="00880708"/>
    <w:rsid w:val="00881532"/>
    <w:rsid w:val="0088269B"/>
    <w:rsid w:val="00884A9D"/>
    <w:rsid w:val="0088783D"/>
    <w:rsid w:val="00894DC5"/>
    <w:rsid w:val="00895E37"/>
    <w:rsid w:val="00896934"/>
    <w:rsid w:val="008A0762"/>
    <w:rsid w:val="008A1319"/>
    <w:rsid w:val="008A38F7"/>
    <w:rsid w:val="008A40B2"/>
    <w:rsid w:val="008A7ADF"/>
    <w:rsid w:val="008B2247"/>
    <w:rsid w:val="008B4D88"/>
    <w:rsid w:val="008C3320"/>
    <w:rsid w:val="008C4CC8"/>
    <w:rsid w:val="008C5EC3"/>
    <w:rsid w:val="008C6868"/>
    <w:rsid w:val="008C73A4"/>
    <w:rsid w:val="008D0FCC"/>
    <w:rsid w:val="008D118E"/>
    <w:rsid w:val="008D3193"/>
    <w:rsid w:val="008E195D"/>
    <w:rsid w:val="008E1CC2"/>
    <w:rsid w:val="008E398F"/>
    <w:rsid w:val="008E5C3F"/>
    <w:rsid w:val="008F1D2E"/>
    <w:rsid w:val="008F2F26"/>
    <w:rsid w:val="008F56AA"/>
    <w:rsid w:val="008F5ACD"/>
    <w:rsid w:val="008F76B9"/>
    <w:rsid w:val="0090136E"/>
    <w:rsid w:val="009017A3"/>
    <w:rsid w:val="009033A7"/>
    <w:rsid w:val="00903A05"/>
    <w:rsid w:val="009057EA"/>
    <w:rsid w:val="0092729E"/>
    <w:rsid w:val="00930E10"/>
    <w:rsid w:val="00932A71"/>
    <w:rsid w:val="00933D1D"/>
    <w:rsid w:val="00933FFF"/>
    <w:rsid w:val="00934CBF"/>
    <w:rsid w:val="00936CB4"/>
    <w:rsid w:val="009370B1"/>
    <w:rsid w:val="009436F5"/>
    <w:rsid w:val="00943C7F"/>
    <w:rsid w:val="0094467A"/>
    <w:rsid w:val="00951110"/>
    <w:rsid w:val="00952F86"/>
    <w:rsid w:val="00953399"/>
    <w:rsid w:val="00954FE5"/>
    <w:rsid w:val="00955FB5"/>
    <w:rsid w:val="00957D03"/>
    <w:rsid w:val="009615FF"/>
    <w:rsid w:val="00963642"/>
    <w:rsid w:val="00967453"/>
    <w:rsid w:val="00974A47"/>
    <w:rsid w:val="00981EA5"/>
    <w:rsid w:val="009835F6"/>
    <w:rsid w:val="00985C47"/>
    <w:rsid w:val="00986F3A"/>
    <w:rsid w:val="00991CA4"/>
    <w:rsid w:val="00996BFF"/>
    <w:rsid w:val="009B0ED5"/>
    <w:rsid w:val="009B490A"/>
    <w:rsid w:val="009B4DEC"/>
    <w:rsid w:val="009B4F71"/>
    <w:rsid w:val="009B5F4D"/>
    <w:rsid w:val="009C037A"/>
    <w:rsid w:val="009C1D3E"/>
    <w:rsid w:val="009C3270"/>
    <w:rsid w:val="009C537F"/>
    <w:rsid w:val="009C6171"/>
    <w:rsid w:val="009D4460"/>
    <w:rsid w:val="009D5874"/>
    <w:rsid w:val="009E4512"/>
    <w:rsid w:val="009E6B94"/>
    <w:rsid w:val="009F5155"/>
    <w:rsid w:val="009F5A5B"/>
    <w:rsid w:val="00A03537"/>
    <w:rsid w:val="00A10220"/>
    <w:rsid w:val="00A107C0"/>
    <w:rsid w:val="00A12273"/>
    <w:rsid w:val="00A1434F"/>
    <w:rsid w:val="00A143BD"/>
    <w:rsid w:val="00A1686E"/>
    <w:rsid w:val="00A21364"/>
    <w:rsid w:val="00A217C0"/>
    <w:rsid w:val="00A23B7F"/>
    <w:rsid w:val="00A25B79"/>
    <w:rsid w:val="00A26517"/>
    <w:rsid w:val="00A377DE"/>
    <w:rsid w:val="00A4017B"/>
    <w:rsid w:val="00A47703"/>
    <w:rsid w:val="00A50D5C"/>
    <w:rsid w:val="00A5426D"/>
    <w:rsid w:val="00A562D5"/>
    <w:rsid w:val="00A57589"/>
    <w:rsid w:val="00A63698"/>
    <w:rsid w:val="00A73E51"/>
    <w:rsid w:val="00A82D2A"/>
    <w:rsid w:val="00A85025"/>
    <w:rsid w:val="00A855CE"/>
    <w:rsid w:val="00A8652D"/>
    <w:rsid w:val="00A87141"/>
    <w:rsid w:val="00A90576"/>
    <w:rsid w:val="00A90958"/>
    <w:rsid w:val="00A93962"/>
    <w:rsid w:val="00A9444A"/>
    <w:rsid w:val="00A947AE"/>
    <w:rsid w:val="00A963C8"/>
    <w:rsid w:val="00A96A0E"/>
    <w:rsid w:val="00A96ABA"/>
    <w:rsid w:val="00AA0F10"/>
    <w:rsid w:val="00AB459D"/>
    <w:rsid w:val="00AC004C"/>
    <w:rsid w:val="00AC122A"/>
    <w:rsid w:val="00AC170B"/>
    <w:rsid w:val="00AC4DF2"/>
    <w:rsid w:val="00AC7665"/>
    <w:rsid w:val="00AD2273"/>
    <w:rsid w:val="00AD534A"/>
    <w:rsid w:val="00AE06EA"/>
    <w:rsid w:val="00AE5BA2"/>
    <w:rsid w:val="00AE732D"/>
    <w:rsid w:val="00AF6B74"/>
    <w:rsid w:val="00AF7F35"/>
    <w:rsid w:val="00B02EBA"/>
    <w:rsid w:val="00B035FA"/>
    <w:rsid w:val="00B06AEC"/>
    <w:rsid w:val="00B103E0"/>
    <w:rsid w:val="00B108B0"/>
    <w:rsid w:val="00B136C3"/>
    <w:rsid w:val="00B1421D"/>
    <w:rsid w:val="00B1577B"/>
    <w:rsid w:val="00B16C4B"/>
    <w:rsid w:val="00B17D94"/>
    <w:rsid w:val="00B22D03"/>
    <w:rsid w:val="00B308F4"/>
    <w:rsid w:val="00B30B12"/>
    <w:rsid w:val="00B3317E"/>
    <w:rsid w:val="00B3679D"/>
    <w:rsid w:val="00B42D67"/>
    <w:rsid w:val="00B4336E"/>
    <w:rsid w:val="00B505D5"/>
    <w:rsid w:val="00B51CA7"/>
    <w:rsid w:val="00B54E96"/>
    <w:rsid w:val="00B56948"/>
    <w:rsid w:val="00B60155"/>
    <w:rsid w:val="00B60D95"/>
    <w:rsid w:val="00B63A76"/>
    <w:rsid w:val="00B6451A"/>
    <w:rsid w:val="00B64E33"/>
    <w:rsid w:val="00B7146C"/>
    <w:rsid w:val="00B76D97"/>
    <w:rsid w:val="00B76FA4"/>
    <w:rsid w:val="00B81B20"/>
    <w:rsid w:val="00B85065"/>
    <w:rsid w:val="00B96705"/>
    <w:rsid w:val="00BA20FD"/>
    <w:rsid w:val="00BA2E23"/>
    <w:rsid w:val="00BA3E35"/>
    <w:rsid w:val="00BB35A1"/>
    <w:rsid w:val="00BB3CC6"/>
    <w:rsid w:val="00BB3D28"/>
    <w:rsid w:val="00BB4433"/>
    <w:rsid w:val="00BB5F7A"/>
    <w:rsid w:val="00BB7A80"/>
    <w:rsid w:val="00BC1A12"/>
    <w:rsid w:val="00BC2589"/>
    <w:rsid w:val="00BD417E"/>
    <w:rsid w:val="00BD4952"/>
    <w:rsid w:val="00BD4A0C"/>
    <w:rsid w:val="00BE19B5"/>
    <w:rsid w:val="00BE2716"/>
    <w:rsid w:val="00BE5A37"/>
    <w:rsid w:val="00BE66DE"/>
    <w:rsid w:val="00BE75C5"/>
    <w:rsid w:val="00BF13C1"/>
    <w:rsid w:val="00BF1E03"/>
    <w:rsid w:val="00BF387E"/>
    <w:rsid w:val="00C00FB8"/>
    <w:rsid w:val="00C044D3"/>
    <w:rsid w:val="00C120E2"/>
    <w:rsid w:val="00C142F5"/>
    <w:rsid w:val="00C16C8D"/>
    <w:rsid w:val="00C17A85"/>
    <w:rsid w:val="00C222B8"/>
    <w:rsid w:val="00C27194"/>
    <w:rsid w:val="00C30299"/>
    <w:rsid w:val="00C31B4B"/>
    <w:rsid w:val="00C3353D"/>
    <w:rsid w:val="00C36918"/>
    <w:rsid w:val="00C36EEE"/>
    <w:rsid w:val="00C4605A"/>
    <w:rsid w:val="00C50E4D"/>
    <w:rsid w:val="00C52DBD"/>
    <w:rsid w:val="00C539D2"/>
    <w:rsid w:val="00C54650"/>
    <w:rsid w:val="00C567CE"/>
    <w:rsid w:val="00C6063C"/>
    <w:rsid w:val="00C6587D"/>
    <w:rsid w:val="00C66DE1"/>
    <w:rsid w:val="00C734D3"/>
    <w:rsid w:val="00C744DB"/>
    <w:rsid w:val="00C75FEB"/>
    <w:rsid w:val="00C842BF"/>
    <w:rsid w:val="00C87109"/>
    <w:rsid w:val="00C87F46"/>
    <w:rsid w:val="00C920CC"/>
    <w:rsid w:val="00C93FFD"/>
    <w:rsid w:val="00C944D1"/>
    <w:rsid w:val="00C95696"/>
    <w:rsid w:val="00CA07FE"/>
    <w:rsid w:val="00CA4097"/>
    <w:rsid w:val="00CA4C55"/>
    <w:rsid w:val="00CC01F1"/>
    <w:rsid w:val="00CC1C2B"/>
    <w:rsid w:val="00CC52B7"/>
    <w:rsid w:val="00CC6AF2"/>
    <w:rsid w:val="00CD0B26"/>
    <w:rsid w:val="00CD5703"/>
    <w:rsid w:val="00CD72AC"/>
    <w:rsid w:val="00CE01CE"/>
    <w:rsid w:val="00CE0631"/>
    <w:rsid w:val="00CE1696"/>
    <w:rsid w:val="00CE27EA"/>
    <w:rsid w:val="00CE3883"/>
    <w:rsid w:val="00CE5979"/>
    <w:rsid w:val="00CE5BF4"/>
    <w:rsid w:val="00CE5CCA"/>
    <w:rsid w:val="00CE72E2"/>
    <w:rsid w:val="00CF3D07"/>
    <w:rsid w:val="00CF3E8D"/>
    <w:rsid w:val="00D01811"/>
    <w:rsid w:val="00D023A5"/>
    <w:rsid w:val="00D028C9"/>
    <w:rsid w:val="00D10E07"/>
    <w:rsid w:val="00D12DD0"/>
    <w:rsid w:val="00D16A59"/>
    <w:rsid w:val="00D21CD4"/>
    <w:rsid w:val="00D22101"/>
    <w:rsid w:val="00D24430"/>
    <w:rsid w:val="00D2474C"/>
    <w:rsid w:val="00D40930"/>
    <w:rsid w:val="00D41242"/>
    <w:rsid w:val="00D4198A"/>
    <w:rsid w:val="00D44438"/>
    <w:rsid w:val="00D46602"/>
    <w:rsid w:val="00D4671D"/>
    <w:rsid w:val="00D47394"/>
    <w:rsid w:val="00D50C52"/>
    <w:rsid w:val="00D51DD6"/>
    <w:rsid w:val="00D56EBE"/>
    <w:rsid w:val="00D56EE3"/>
    <w:rsid w:val="00D578EC"/>
    <w:rsid w:val="00D62EA9"/>
    <w:rsid w:val="00D63A8B"/>
    <w:rsid w:val="00D67E29"/>
    <w:rsid w:val="00D70704"/>
    <w:rsid w:val="00D73718"/>
    <w:rsid w:val="00D73FC4"/>
    <w:rsid w:val="00D82332"/>
    <w:rsid w:val="00D837DB"/>
    <w:rsid w:val="00D94FC3"/>
    <w:rsid w:val="00D950D7"/>
    <w:rsid w:val="00DA5EBF"/>
    <w:rsid w:val="00DB7204"/>
    <w:rsid w:val="00DC39DF"/>
    <w:rsid w:val="00DC3C37"/>
    <w:rsid w:val="00DC602A"/>
    <w:rsid w:val="00DC71A8"/>
    <w:rsid w:val="00DD0622"/>
    <w:rsid w:val="00DD2D16"/>
    <w:rsid w:val="00DD3231"/>
    <w:rsid w:val="00DE040F"/>
    <w:rsid w:val="00DE3F11"/>
    <w:rsid w:val="00DE4F5D"/>
    <w:rsid w:val="00DF48E3"/>
    <w:rsid w:val="00E0225F"/>
    <w:rsid w:val="00E04231"/>
    <w:rsid w:val="00E11C63"/>
    <w:rsid w:val="00E14EE5"/>
    <w:rsid w:val="00E1712F"/>
    <w:rsid w:val="00E2112E"/>
    <w:rsid w:val="00E23EEA"/>
    <w:rsid w:val="00E27BC8"/>
    <w:rsid w:val="00E30305"/>
    <w:rsid w:val="00E30E1E"/>
    <w:rsid w:val="00E37402"/>
    <w:rsid w:val="00E377C4"/>
    <w:rsid w:val="00E43901"/>
    <w:rsid w:val="00E4409C"/>
    <w:rsid w:val="00E445B1"/>
    <w:rsid w:val="00E4504A"/>
    <w:rsid w:val="00E53784"/>
    <w:rsid w:val="00E564F7"/>
    <w:rsid w:val="00E5764D"/>
    <w:rsid w:val="00E64917"/>
    <w:rsid w:val="00E7092A"/>
    <w:rsid w:val="00E71223"/>
    <w:rsid w:val="00E71BB1"/>
    <w:rsid w:val="00E72EA5"/>
    <w:rsid w:val="00E73B73"/>
    <w:rsid w:val="00E7544A"/>
    <w:rsid w:val="00E75C83"/>
    <w:rsid w:val="00E768B5"/>
    <w:rsid w:val="00E80C5A"/>
    <w:rsid w:val="00E80D19"/>
    <w:rsid w:val="00E82B87"/>
    <w:rsid w:val="00E84360"/>
    <w:rsid w:val="00E9255B"/>
    <w:rsid w:val="00E965CB"/>
    <w:rsid w:val="00E97335"/>
    <w:rsid w:val="00EA2765"/>
    <w:rsid w:val="00EA3416"/>
    <w:rsid w:val="00EB2BF1"/>
    <w:rsid w:val="00EB395F"/>
    <w:rsid w:val="00EB480F"/>
    <w:rsid w:val="00EB6976"/>
    <w:rsid w:val="00EB6DB1"/>
    <w:rsid w:val="00EC3FC8"/>
    <w:rsid w:val="00EC4F33"/>
    <w:rsid w:val="00ED163F"/>
    <w:rsid w:val="00ED2B67"/>
    <w:rsid w:val="00ED3868"/>
    <w:rsid w:val="00ED5DB5"/>
    <w:rsid w:val="00EE2EC0"/>
    <w:rsid w:val="00EE488E"/>
    <w:rsid w:val="00EF1BC4"/>
    <w:rsid w:val="00EF2503"/>
    <w:rsid w:val="00F027EC"/>
    <w:rsid w:val="00F03020"/>
    <w:rsid w:val="00F04F5E"/>
    <w:rsid w:val="00F109E0"/>
    <w:rsid w:val="00F11F52"/>
    <w:rsid w:val="00F13D7A"/>
    <w:rsid w:val="00F17904"/>
    <w:rsid w:val="00F17C6C"/>
    <w:rsid w:val="00F20B68"/>
    <w:rsid w:val="00F23A0A"/>
    <w:rsid w:val="00F26D33"/>
    <w:rsid w:val="00F27596"/>
    <w:rsid w:val="00F372BA"/>
    <w:rsid w:val="00F404DF"/>
    <w:rsid w:val="00F41690"/>
    <w:rsid w:val="00F47F03"/>
    <w:rsid w:val="00F617B0"/>
    <w:rsid w:val="00F61E7E"/>
    <w:rsid w:val="00F63E78"/>
    <w:rsid w:val="00F64302"/>
    <w:rsid w:val="00F64486"/>
    <w:rsid w:val="00F6473D"/>
    <w:rsid w:val="00F73694"/>
    <w:rsid w:val="00F85106"/>
    <w:rsid w:val="00F8539B"/>
    <w:rsid w:val="00F97AD1"/>
    <w:rsid w:val="00FA2E9A"/>
    <w:rsid w:val="00FA737A"/>
    <w:rsid w:val="00FB65C2"/>
    <w:rsid w:val="00FC1797"/>
    <w:rsid w:val="00FC1CDD"/>
    <w:rsid w:val="00FC4EDD"/>
    <w:rsid w:val="00FD0F07"/>
    <w:rsid w:val="00FD2BA6"/>
    <w:rsid w:val="00FD61A6"/>
    <w:rsid w:val="00FD6D78"/>
    <w:rsid w:val="00FE2BA3"/>
    <w:rsid w:val="00FF118D"/>
    <w:rsid w:val="00FF1CDD"/>
    <w:rsid w:val="00FF50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620A9E"/>
  <w15:docId w15:val="{64674A0A-2CEB-41F3-A165-3D26C8A6D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B7ED1"/>
    <w:rPr>
      <w:sz w:val="24"/>
      <w:szCs w:val="24"/>
    </w:rPr>
  </w:style>
  <w:style w:type="paragraph" w:styleId="Titolo1">
    <w:name w:val="heading 1"/>
    <w:basedOn w:val="Normale"/>
    <w:next w:val="Normale"/>
    <w:link w:val="Titolo1Carattere"/>
    <w:qFormat/>
    <w:rsid w:val="00FA737A"/>
    <w:pPr>
      <w:keepNext/>
      <w:numPr>
        <w:numId w:val="2"/>
      </w:numPr>
      <w:spacing w:before="120" w:after="120"/>
      <w:outlineLvl w:val="0"/>
    </w:pPr>
    <w:rPr>
      <w:rFonts w:ascii="Arial" w:hAnsi="Arial"/>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pPr>
      <w:ind w:left="340"/>
      <w:jc w:val="both"/>
    </w:pPr>
  </w:style>
  <w:style w:type="paragraph" w:customStyle="1" w:styleId="testo">
    <w:name w:val="testo"/>
    <w:basedOn w:val="Normale"/>
    <w:pPr>
      <w:jc w:val="both"/>
    </w:pPr>
  </w:style>
  <w:style w:type="paragraph" w:styleId="Rientrocorpodeltesto">
    <w:name w:val="Body Text Indent"/>
    <w:basedOn w:val="Normale"/>
    <w:pPr>
      <w:ind w:left="340"/>
    </w:pPr>
    <w:rPr>
      <w:rFonts w:ascii="Arial" w:hAnsi="Arial" w:cs="Arial"/>
      <w:i/>
      <w:iCs/>
      <w:color w:val="0000FF"/>
    </w:rPr>
  </w:style>
  <w:style w:type="paragraph" w:styleId="Testonotaapidipagina">
    <w:name w:val="footnote text"/>
    <w:basedOn w:val="Normale"/>
    <w:semiHidden/>
    <w:rPr>
      <w:sz w:val="20"/>
      <w:szCs w:val="20"/>
    </w:rPr>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paragraph" w:styleId="Pidipagina">
    <w:name w:val="footer"/>
    <w:basedOn w:val="Normale"/>
    <w:link w:val="PidipaginaCarattere"/>
    <w:pPr>
      <w:tabs>
        <w:tab w:val="center" w:pos="4819"/>
        <w:tab w:val="right" w:pos="9638"/>
      </w:tabs>
    </w:pPr>
  </w:style>
  <w:style w:type="paragraph" w:styleId="Testofumetto">
    <w:name w:val="Balloon Text"/>
    <w:basedOn w:val="Normale"/>
    <w:semiHidden/>
    <w:rPr>
      <w:rFonts w:ascii="Tahoma" w:hAnsi="Tahoma" w:cs="Tahoma"/>
      <w:sz w:val="16"/>
      <w:szCs w:val="16"/>
    </w:rPr>
  </w:style>
  <w:style w:type="paragraph" w:customStyle="1" w:styleId="Carattere1CarattereCarattereCarattereCarattereCarattereCarattereCarattere">
    <w:name w:val="Carattere1 Carattere Carattere Carattere Carattere Carattere Carattere Carattere"/>
    <w:basedOn w:val="Normale"/>
    <w:pPr>
      <w:ind w:left="567"/>
    </w:pPr>
    <w:rPr>
      <w:rFonts w:ascii="Arial" w:hAnsi="Arial"/>
    </w:rPr>
  </w:style>
  <w:style w:type="character" w:styleId="Numeropagina">
    <w:name w:val="page number"/>
    <w:basedOn w:val="Carpredefinitoparagrafo"/>
  </w:style>
  <w:style w:type="table" w:styleId="Grigliatabella">
    <w:name w:val="Table Grid"/>
    <w:basedOn w:val="Tabellanorma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6E0A39"/>
    <w:rPr>
      <w:sz w:val="24"/>
      <w:szCs w:val="24"/>
    </w:rPr>
  </w:style>
  <w:style w:type="paragraph" w:styleId="Numeroelenco">
    <w:name w:val="List Number"/>
    <w:basedOn w:val="Normale"/>
    <w:uiPriority w:val="99"/>
    <w:rsid w:val="00865348"/>
    <w:pPr>
      <w:tabs>
        <w:tab w:val="num" w:pos="643"/>
      </w:tabs>
      <w:spacing w:line="520" w:lineRule="exact"/>
      <w:ind w:left="643" w:hanging="360"/>
    </w:pPr>
    <w:rPr>
      <w:szCs w:val="20"/>
    </w:rPr>
  </w:style>
  <w:style w:type="character" w:styleId="Collegamentoipertestuale">
    <w:name w:val="Hyperlink"/>
    <w:unhideWhenUsed/>
    <w:rsid w:val="00F26D33"/>
    <w:rPr>
      <w:color w:val="0000FF"/>
      <w:u w:val="single"/>
    </w:rPr>
  </w:style>
  <w:style w:type="paragraph" w:customStyle="1" w:styleId="a">
    <w:basedOn w:val="Normale"/>
    <w:next w:val="Corpotesto"/>
    <w:rsid w:val="00065EC1"/>
    <w:pPr>
      <w:spacing w:after="120"/>
    </w:pPr>
  </w:style>
  <w:style w:type="paragraph" w:styleId="Corpotesto">
    <w:name w:val="Body Text"/>
    <w:aliases w:val="bt,Body3,Table Text bold,Table Text,body text,body tesx"/>
    <w:basedOn w:val="Normale"/>
    <w:link w:val="CorpotestoCarattere"/>
    <w:uiPriority w:val="99"/>
    <w:unhideWhenUsed/>
    <w:rsid w:val="007D792D"/>
    <w:pPr>
      <w:spacing w:after="120"/>
    </w:pPr>
  </w:style>
  <w:style w:type="character" w:customStyle="1" w:styleId="CorpotestoCarattere">
    <w:name w:val="Corpo testo Carattere"/>
    <w:aliases w:val="bt Carattere,Body3 Carattere,Table Text bold Carattere,Table Text Carattere,body text Carattere,body tesx Carattere"/>
    <w:link w:val="Corpotesto"/>
    <w:uiPriority w:val="99"/>
    <w:rsid w:val="007D792D"/>
    <w:rPr>
      <w:sz w:val="24"/>
      <w:szCs w:val="24"/>
    </w:rPr>
  </w:style>
  <w:style w:type="paragraph" w:styleId="Numeroelenco2">
    <w:name w:val="List Number 2"/>
    <w:basedOn w:val="Normale"/>
    <w:rsid w:val="00C50E4D"/>
    <w:pPr>
      <w:numPr>
        <w:numId w:val="1"/>
      </w:numPr>
    </w:pPr>
  </w:style>
  <w:style w:type="paragraph" w:styleId="Corpodeltesto2">
    <w:name w:val="Body Text 2"/>
    <w:basedOn w:val="Normale"/>
    <w:rsid w:val="00C50E4D"/>
    <w:pPr>
      <w:spacing w:after="120" w:line="480" w:lineRule="auto"/>
    </w:pPr>
  </w:style>
  <w:style w:type="paragraph" w:customStyle="1" w:styleId="Default">
    <w:name w:val="Default"/>
    <w:rsid w:val="00C50E4D"/>
    <w:pPr>
      <w:autoSpaceDE w:val="0"/>
      <w:autoSpaceDN w:val="0"/>
      <w:adjustRightInd w:val="0"/>
    </w:pPr>
    <w:rPr>
      <w:color w:val="000000"/>
      <w:sz w:val="24"/>
      <w:szCs w:val="24"/>
    </w:rPr>
  </w:style>
  <w:style w:type="paragraph" w:styleId="NormaleWeb">
    <w:name w:val="Normal (Web)"/>
    <w:basedOn w:val="Normale"/>
    <w:uiPriority w:val="99"/>
    <w:unhideWhenUsed/>
    <w:rsid w:val="003115E6"/>
    <w:pPr>
      <w:spacing w:before="100" w:beforeAutospacing="1" w:after="100" w:afterAutospacing="1"/>
    </w:pPr>
  </w:style>
  <w:style w:type="table" w:styleId="Sfondochiaro">
    <w:name w:val="Light Shading"/>
    <w:basedOn w:val="Tabellanormale"/>
    <w:uiPriority w:val="60"/>
    <w:rsid w:val="00850EF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Rientrocorpodeltesto3Carattere">
    <w:name w:val="Rientro corpo del testo 3 Carattere"/>
    <w:link w:val="Rientrocorpodeltesto3"/>
    <w:rsid w:val="00952F86"/>
    <w:rPr>
      <w:sz w:val="24"/>
      <w:szCs w:val="24"/>
    </w:rPr>
  </w:style>
  <w:style w:type="character" w:styleId="Testosegnaposto">
    <w:name w:val="Placeholder Text"/>
    <w:basedOn w:val="Carpredefinitoparagrafo"/>
    <w:uiPriority w:val="99"/>
    <w:semiHidden/>
    <w:rsid w:val="007117DC"/>
    <w:rPr>
      <w:color w:val="808080"/>
    </w:rPr>
  </w:style>
  <w:style w:type="character" w:customStyle="1" w:styleId="Stile1">
    <w:name w:val="Stile1"/>
    <w:basedOn w:val="Carpredefinitoparagrafo"/>
    <w:uiPriority w:val="1"/>
    <w:rsid w:val="009E6B94"/>
    <w:rPr>
      <w:rFonts w:ascii="Calibri" w:hAnsi="Calibri"/>
      <w:sz w:val="20"/>
    </w:rPr>
  </w:style>
  <w:style w:type="paragraph" w:customStyle="1" w:styleId="tendina">
    <w:name w:val="tendina"/>
    <w:basedOn w:val="Normale"/>
    <w:link w:val="tendinaCarattere"/>
    <w:rsid w:val="00163F7A"/>
    <w:rPr>
      <w:rFonts w:ascii="Calibri" w:hAnsi="Calibri"/>
      <w:sz w:val="20"/>
    </w:rPr>
  </w:style>
  <w:style w:type="character" w:customStyle="1" w:styleId="Stile2">
    <w:name w:val="Stile2"/>
    <w:basedOn w:val="tendinaCarattere"/>
    <w:uiPriority w:val="1"/>
    <w:rsid w:val="009017A3"/>
    <w:rPr>
      <w:rFonts w:ascii="Calibri" w:hAnsi="Calibri"/>
      <w:sz w:val="20"/>
      <w:szCs w:val="24"/>
    </w:rPr>
  </w:style>
  <w:style w:type="character" w:customStyle="1" w:styleId="tendinaCarattere">
    <w:name w:val="tendina Carattere"/>
    <w:basedOn w:val="Carpredefinitoparagrafo"/>
    <w:link w:val="tendina"/>
    <w:rsid w:val="00163F7A"/>
    <w:rPr>
      <w:rFonts w:ascii="Calibri" w:hAnsi="Calibri"/>
      <w:szCs w:val="24"/>
    </w:rPr>
  </w:style>
  <w:style w:type="paragraph" w:customStyle="1" w:styleId="CharChar1">
    <w:name w:val="Char Char1"/>
    <w:basedOn w:val="Normale"/>
    <w:rsid w:val="00C6063C"/>
    <w:pPr>
      <w:ind w:left="567"/>
    </w:pPr>
    <w:rPr>
      <w:rFonts w:ascii="Arial" w:hAnsi="Arial"/>
    </w:rPr>
  </w:style>
  <w:style w:type="paragraph" w:styleId="Paragrafoelenco">
    <w:name w:val="List Paragraph"/>
    <w:aliases w:val="MEF Titolo 1,MEF - Titolo 1 livello,Paragrafo elenco 2,Bullet List,FooterText,numbered,Paragraphe de liste1,Bulletr List Paragraph,列出段落,列出段落1,List Paragraph21,Listeafsnit1,Parágrafo da Lista1,Párrafo de lista1,リスト段落1,List Paragraph11"/>
    <w:basedOn w:val="Normale"/>
    <w:link w:val="ParagrafoelencoCarattere"/>
    <w:uiPriority w:val="34"/>
    <w:qFormat/>
    <w:rsid w:val="00C6063C"/>
    <w:pPr>
      <w:ind w:left="720"/>
      <w:contextualSpacing/>
    </w:pPr>
  </w:style>
  <w:style w:type="character" w:styleId="Rimandocommento">
    <w:name w:val="annotation reference"/>
    <w:basedOn w:val="Carpredefinitoparagrafo"/>
    <w:uiPriority w:val="99"/>
    <w:semiHidden/>
    <w:unhideWhenUsed/>
    <w:rsid w:val="00527B71"/>
    <w:rPr>
      <w:sz w:val="16"/>
      <w:szCs w:val="16"/>
    </w:rPr>
  </w:style>
  <w:style w:type="paragraph" w:styleId="Testocommento">
    <w:name w:val="annotation text"/>
    <w:basedOn w:val="Normale"/>
    <w:link w:val="TestocommentoCarattere"/>
    <w:uiPriority w:val="99"/>
    <w:semiHidden/>
    <w:unhideWhenUsed/>
    <w:rsid w:val="00527B71"/>
    <w:rPr>
      <w:sz w:val="20"/>
      <w:szCs w:val="20"/>
    </w:rPr>
  </w:style>
  <w:style w:type="character" w:customStyle="1" w:styleId="TestocommentoCarattere">
    <w:name w:val="Testo commento Carattere"/>
    <w:basedOn w:val="Carpredefinitoparagrafo"/>
    <w:link w:val="Testocommento"/>
    <w:uiPriority w:val="99"/>
    <w:semiHidden/>
    <w:rsid w:val="00527B71"/>
  </w:style>
  <w:style w:type="paragraph" w:styleId="Soggettocommento">
    <w:name w:val="annotation subject"/>
    <w:basedOn w:val="Testocommento"/>
    <w:next w:val="Testocommento"/>
    <w:link w:val="SoggettocommentoCarattere"/>
    <w:uiPriority w:val="99"/>
    <w:semiHidden/>
    <w:unhideWhenUsed/>
    <w:rsid w:val="00527B71"/>
    <w:rPr>
      <w:b/>
      <w:bCs/>
    </w:rPr>
  </w:style>
  <w:style w:type="character" w:customStyle="1" w:styleId="SoggettocommentoCarattere">
    <w:name w:val="Soggetto commento Carattere"/>
    <w:basedOn w:val="TestocommentoCarattere"/>
    <w:link w:val="Soggettocommento"/>
    <w:uiPriority w:val="99"/>
    <w:semiHidden/>
    <w:rsid w:val="00527B71"/>
    <w:rPr>
      <w:b/>
      <w:bCs/>
    </w:rPr>
  </w:style>
  <w:style w:type="character" w:customStyle="1" w:styleId="PidipaginaCarattere">
    <w:name w:val="Piè di pagina Carattere"/>
    <w:basedOn w:val="Carpredefinitoparagrafo"/>
    <w:link w:val="Pidipagina"/>
    <w:rsid w:val="00E27BC8"/>
    <w:rPr>
      <w:sz w:val="24"/>
      <w:szCs w:val="24"/>
    </w:rPr>
  </w:style>
  <w:style w:type="paragraph" w:customStyle="1" w:styleId="BodyText21">
    <w:name w:val="Body Text 21"/>
    <w:basedOn w:val="Normale"/>
    <w:rsid w:val="00F8539B"/>
    <w:pPr>
      <w:jc w:val="both"/>
    </w:pPr>
  </w:style>
  <w:style w:type="character" w:customStyle="1" w:styleId="Titolo1Carattere">
    <w:name w:val="Titolo 1 Carattere"/>
    <w:basedOn w:val="Carpredefinitoparagrafo"/>
    <w:link w:val="Titolo1"/>
    <w:rsid w:val="00FA737A"/>
    <w:rPr>
      <w:rFonts w:ascii="Arial" w:hAnsi="Arial"/>
      <w:b/>
      <w:sz w:val="22"/>
      <w:szCs w:val="24"/>
    </w:rPr>
  </w:style>
  <w:style w:type="paragraph" w:customStyle="1" w:styleId="Titolocopertina">
    <w:name w:val="Titolo copertina"/>
    <w:basedOn w:val="Normale"/>
    <w:autoRedefine/>
    <w:rsid w:val="0070051F"/>
    <w:pPr>
      <w:keepNext/>
      <w:spacing w:line="300" w:lineRule="atLeast"/>
      <w:ind w:left="284"/>
      <w:jc w:val="both"/>
    </w:pPr>
    <w:rPr>
      <w:rFonts w:asciiTheme="minorHAnsi" w:hAnsiTheme="minorHAnsi" w:cs="Arial"/>
      <w:sz w:val="20"/>
      <w:szCs w:val="20"/>
    </w:rPr>
  </w:style>
  <w:style w:type="paragraph" w:customStyle="1" w:styleId="Titoli14bold">
    <w:name w:val="Titoli 14 bold"/>
    <w:basedOn w:val="Normale"/>
    <w:rsid w:val="00BF13C1"/>
    <w:pPr>
      <w:keepNext/>
      <w:spacing w:line="300" w:lineRule="atLeast"/>
    </w:pPr>
    <w:rPr>
      <w:rFonts w:ascii="Calibri" w:hAnsi="Calibri"/>
      <w:b/>
      <w:sz w:val="28"/>
    </w:rPr>
  </w:style>
  <w:style w:type="paragraph" w:styleId="Corpodeltesto3">
    <w:name w:val="Body Text 3"/>
    <w:basedOn w:val="Normale"/>
    <w:link w:val="Corpodeltesto3Carattere"/>
    <w:uiPriority w:val="99"/>
    <w:semiHidden/>
    <w:unhideWhenUsed/>
    <w:rsid w:val="001E41E3"/>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1E41E3"/>
    <w:rPr>
      <w:sz w:val="16"/>
      <w:szCs w:val="16"/>
    </w:rPr>
  </w:style>
  <w:style w:type="paragraph" w:customStyle="1" w:styleId="Bullet">
    <w:name w:val="Bullet"/>
    <w:basedOn w:val="Corpotesto"/>
    <w:rsid w:val="00511741"/>
    <w:pPr>
      <w:keepLines/>
      <w:numPr>
        <w:numId w:val="13"/>
      </w:numPr>
      <w:spacing w:before="120"/>
      <w:jc w:val="both"/>
    </w:pPr>
    <w:rPr>
      <w:rFonts w:ascii="Calibri" w:hAnsi="Calibri" w:cs="Calibri"/>
      <w:lang w:val="en-AU" w:eastAsia="x-none"/>
    </w:rPr>
  </w:style>
  <w:style w:type="character" w:customStyle="1" w:styleId="ParagrafoelencoCarattere">
    <w:name w:val="Paragrafo elenco Carattere"/>
    <w:aliases w:val="MEF Titolo 1 Carattere,MEF - Titolo 1 livello Carattere,Paragrafo elenco 2 Carattere,Bullet List Carattere,FooterText Carattere,numbered Carattere,Paragraphe de liste1 Carattere,Bulletr List Paragraph Carattere,列出段落 Carattere"/>
    <w:basedOn w:val="Carpredefinitoparagrafo"/>
    <w:link w:val="Paragrafoelenco"/>
    <w:uiPriority w:val="34"/>
    <w:qFormat/>
    <w:rsid w:val="00511741"/>
    <w:rPr>
      <w:sz w:val="24"/>
      <w:szCs w:val="24"/>
    </w:rPr>
  </w:style>
  <w:style w:type="paragraph" w:customStyle="1" w:styleId="microblujustify">
    <w:name w:val="microblujustify"/>
    <w:basedOn w:val="Normale"/>
    <w:rsid w:val="00895E37"/>
    <w:pPr>
      <w:spacing w:before="100" w:beforeAutospacing="1" w:after="100" w:afterAutospacing="1"/>
    </w:pPr>
  </w:style>
  <w:style w:type="character" w:styleId="Menzionenonrisolta">
    <w:name w:val="Unresolved Mention"/>
    <w:basedOn w:val="Carpredefinitoparagrafo"/>
    <w:uiPriority w:val="99"/>
    <w:semiHidden/>
    <w:unhideWhenUsed/>
    <w:rsid w:val="00A2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02676">
      <w:bodyDiv w:val="1"/>
      <w:marLeft w:val="0"/>
      <w:marRight w:val="0"/>
      <w:marTop w:val="0"/>
      <w:marBottom w:val="0"/>
      <w:divBdr>
        <w:top w:val="none" w:sz="0" w:space="0" w:color="auto"/>
        <w:left w:val="none" w:sz="0" w:space="0" w:color="auto"/>
        <w:bottom w:val="none" w:sz="0" w:space="0" w:color="auto"/>
        <w:right w:val="none" w:sz="0" w:space="0" w:color="auto"/>
      </w:divBdr>
    </w:div>
    <w:div w:id="133917610">
      <w:bodyDiv w:val="1"/>
      <w:marLeft w:val="0"/>
      <w:marRight w:val="0"/>
      <w:marTop w:val="0"/>
      <w:marBottom w:val="0"/>
      <w:divBdr>
        <w:top w:val="none" w:sz="0" w:space="0" w:color="auto"/>
        <w:left w:val="none" w:sz="0" w:space="0" w:color="auto"/>
        <w:bottom w:val="none" w:sz="0" w:space="0" w:color="auto"/>
        <w:right w:val="none" w:sz="0" w:space="0" w:color="auto"/>
      </w:divBdr>
    </w:div>
    <w:div w:id="252394280">
      <w:bodyDiv w:val="1"/>
      <w:marLeft w:val="0"/>
      <w:marRight w:val="0"/>
      <w:marTop w:val="0"/>
      <w:marBottom w:val="0"/>
      <w:divBdr>
        <w:top w:val="none" w:sz="0" w:space="0" w:color="auto"/>
        <w:left w:val="none" w:sz="0" w:space="0" w:color="auto"/>
        <w:bottom w:val="none" w:sz="0" w:space="0" w:color="auto"/>
        <w:right w:val="none" w:sz="0" w:space="0" w:color="auto"/>
      </w:divBdr>
    </w:div>
    <w:div w:id="253363173">
      <w:bodyDiv w:val="1"/>
      <w:marLeft w:val="0"/>
      <w:marRight w:val="0"/>
      <w:marTop w:val="0"/>
      <w:marBottom w:val="0"/>
      <w:divBdr>
        <w:top w:val="none" w:sz="0" w:space="0" w:color="auto"/>
        <w:left w:val="none" w:sz="0" w:space="0" w:color="auto"/>
        <w:bottom w:val="none" w:sz="0" w:space="0" w:color="auto"/>
        <w:right w:val="none" w:sz="0" w:space="0" w:color="auto"/>
      </w:divBdr>
    </w:div>
    <w:div w:id="292099156">
      <w:bodyDiv w:val="1"/>
      <w:marLeft w:val="0"/>
      <w:marRight w:val="0"/>
      <w:marTop w:val="0"/>
      <w:marBottom w:val="0"/>
      <w:divBdr>
        <w:top w:val="none" w:sz="0" w:space="0" w:color="auto"/>
        <w:left w:val="none" w:sz="0" w:space="0" w:color="auto"/>
        <w:bottom w:val="none" w:sz="0" w:space="0" w:color="auto"/>
        <w:right w:val="none" w:sz="0" w:space="0" w:color="auto"/>
      </w:divBdr>
    </w:div>
    <w:div w:id="459079889">
      <w:bodyDiv w:val="1"/>
      <w:marLeft w:val="0"/>
      <w:marRight w:val="0"/>
      <w:marTop w:val="0"/>
      <w:marBottom w:val="0"/>
      <w:divBdr>
        <w:top w:val="none" w:sz="0" w:space="0" w:color="auto"/>
        <w:left w:val="none" w:sz="0" w:space="0" w:color="auto"/>
        <w:bottom w:val="none" w:sz="0" w:space="0" w:color="auto"/>
        <w:right w:val="none" w:sz="0" w:space="0" w:color="auto"/>
      </w:divBdr>
    </w:div>
    <w:div w:id="554128059">
      <w:bodyDiv w:val="1"/>
      <w:marLeft w:val="0"/>
      <w:marRight w:val="0"/>
      <w:marTop w:val="0"/>
      <w:marBottom w:val="0"/>
      <w:divBdr>
        <w:top w:val="none" w:sz="0" w:space="0" w:color="auto"/>
        <w:left w:val="none" w:sz="0" w:space="0" w:color="auto"/>
        <w:bottom w:val="none" w:sz="0" w:space="0" w:color="auto"/>
        <w:right w:val="none" w:sz="0" w:space="0" w:color="auto"/>
      </w:divBdr>
    </w:div>
    <w:div w:id="597101141">
      <w:bodyDiv w:val="1"/>
      <w:marLeft w:val="0"/>
      <w:marRight w:val="0"/>
      <w:marTop w:val="0"/>
      <w:marBottom w:val="0"/>
      <w:divBdr>
        <w:top w:val="none" w:sz="0" w:space="0" w:color="auto"/>
        <w:left w:val="none" w:sz="0" w:space="0" w:color="auto"/>
        <w:bottom w:val="none" w:sz="0" w:space="0" w:color="auto"/>
        <w:right w:val="none" w:sz="0" w:space="0" w:color="auto"/>
      </w:divBdr>
    </w:div>
    <w:div w:id="650986025">
      <w:bodyDiv w:val="1"/>
      <w:marLeft w:val="0"/>
      <w:marRight w:val="0"/>
      <w:marTop w:val="0"/>
      <w:marBottom w:val="0"/>
      <w:divBdr>
        <w:top w:val="none" w:sz="0" w:space="0" w:color="auto"/>
        <w:left w:val="none" w:sz="0" w:space="0" w:color="auto"/>
        <w:bottom w:val="none" w:sz="0" w:space="0" w:color="auto"/>
        <w:right w:val="none" w:sz="0" w:space="0" w:color="auto"/>
      </w:divBdr>
      <w:divsChild>
        <w:div w:id="1176311387">
          <w:marLeft w:val="446"/>
          <w:marRight w:val="0"/>
          <w:marTop w:val="82"/>
          <w:marBottom w:val="0"/>
          <w:divBdr>
            <w:top w:val="none" w:sz="0" w:space="0" w:color="auto"/>
            <w:left w:val="none" w:sz="0" w:space="0" w:color="auto"/>
            <w:bottom w:val="none" w:sz="0" w:space="0" w:color="auto"/>
            <w:right w:val="none" w:sz="0" w:space="0" w:color="auto"/>
          </w:divBdr>
        </w:div>
      </w:divsChild>
    </w:div>
    <w:div w:id="711617333">
      <w:bodyDiv w:val="1"/>
      <w:marLeft w:val="0"/>
      <w:marRight w:val="0"/>
      <w:marTop w:val="0"/>
      <w:marBottom w:val="0"/>
      <w:divBdr>
        <w:top w:val="none" w:sz="0" w:space="0" w:color="auto"/>
        <w:left w:val="none" w:sz="0" w:space="0" w:color="auto"/>
        <w:bottom w:val="none" w:sz="0" w:space="0" w:color="auto"/>
        <w:right w:val="none" w:sz="0" w:space="0" w:color="auto"/>
      </w:divBdr>
    </w:div>
    <w:div w:id="724530704">
      <w:bodyDiv w:val="1"/>
      <w:marLeft w:val="0"/>
      <w:marRight w:val="0"/>
      <w:marTop w:val="0"/>
      <w:marBottom w:val="0"/>
      <w:divBdr>
        <w:top w:val="none" w:sz="0" w:space="0" w:color="auto"/>
        <w:left w:val="none" w:sz="0" w:space="0" w:color="auto"/>
        <w:bottom w:val="none" w:sz="0" w:space="0" w:color="auto"/>
        <w:right w:val="none" w:sz="0" w:space="0" w:color="auto"/>
      </w:divBdr>
      <w:divsChild>
        <w:div w:id="1910001384">
          <w:marLeft w:val="446"/>
          <w:marRight w:val="0"/>
          <w:marTop w:val="82"/>
          <w:marBottom w:val="0"/>
          <w:divBdr>
            <w:top w:val="none" w:sz="0" w:space="0" w:color="auto"/>
            <w:left w:val="none" w:sz="0" w:space="0" w:color="auto"/>
            <w:bottom w:val="none" w:sz="0" w:space="0" w:color="auto"/>
            <w:right w:val="none" w:sz="0" w:space="0" w:color="auto"/>
          </w:divBdr>
        </w:div>
      </w:divsChild>
    </w:div>
    <w:div w:id="727342653">
      <w:bodyDiv w:val="1"/>
      <w:marLeft w:val="0"/>
      <w:marRight w:val="0"/>
      <w:marTop w:val="0"/>
      <w:marBottom w:val="0"/>
      <w:divBdr>
        <w:top w:val="none" w:sz="0" w:space="0" w:color="auto"/>
        <w:left w:val="none" w:sz="0" w:space="0" w:color="auto"/>
        <w:bottom w:val="none" w:sz="0" w:space="0" w:color="auto"/>
        <w:right w:val="none" w:sz="0" w:space="0" w:color="auto"/>
      </w:divBdr>
    </w:div>
    <w:div w:id="788860190">
      <w:bodyDiv w:val="1"/>
      <w:marLeft w:val="0"/>
      <w:marRight w:val="0"/>
      <w:marTop w:val="0"/>
      <w:marBottom w:val="0"/>
      <w:divBdr>
        <w:top w:val="none" w:sz="0" w:space="0" w:color="auto"/>
        <w:left w:val="none" w:sz="0" w:space="0" w:color="auto"/>
        <w:bottom w:val="none" w:sz="0" w:space="0" w:color="auto"/>
        <w:right w:val="none" w:sz="0" w:space="0" w:color="auto"/>
      </w:divBdr>
      <w:divsChild>
        <w:div w:id="440958392">
          <w:marLeft w:val="446"/>
          <w:marRight w:val="0"/>
          <w:marTop w:val="82"/>
          <w:marBottom w:val="0"/>
          <w:divBdr>
            <w:top w:val="none" w:sz="0" w:space="0" w:color="auto"/>
            <w:left w:val="none" w:sz="0" w:space="0" w:color="auto"/>
            <w:bottom w:val="none" w:sz="0" w:space="0" w:color="auto"/>
            <w:right w:val="none" w:sz="0" w:space="0" w:color="auto"/>
          </w:divBdr>
        </w:div>
      </w:divsChild>
    </w:div>
    <w:div w:id="797603054">
      <w:bodyDiv w:val="1"/>
      <w:marLeft w:val="0"/>
      <w:marRight w:val="0"/>
      <w:marTop w:val="0"/>
      <w:marBottom w:val="0"/>
      <w:divBdr>
        <w:top w:val="none" w:sz="0" w:space="0" w:color="auto"/>
        <w:left w:val="none" w:sz="0" w:space="0" w:color="auto"/>
        <w:bottom w:val="none" w:sz="0" w:space="0" w:color="auto"/>
        <w:right w:val="none" w:sz="0" w:space="0" w:color="auto"/>
      </w:divBdr>
    </w:div>
    <w:div w:id="805969813">
      <w:bodyDiv w:val="1"/>
      <w:marLeft w:val="0"/>
      <w:marRight w:val="0"/>
      <w:marTop w:val="0"/>
      <w:marBottom w:val="0"/>
      <w:divBdr>
        <w:top w:val="none" w:sz="0" w:space="0" w:color="auto"/>
        <w:left w:val="none" w:sz="0" w:space="0" w:color="auto"/>
        <w:bottom w:val="none" w:sz="0" w:space="0" w:color="auto"/>
        <w:right w:val="none" w:sz="0" w:space="0" w:color="auto"/>
      </w:divBdr>
    </w:div>
    <w:div w:id="869798685">
      <w:bodyDiv w:val="1"/>
      <w:marLeft w:val="0"/>
      <w:marRight w:val="0"/>
      <w:marTop w:val="0"/>
      <w:marBottom w:val="0"/>
      <w:divBdr>
        <w:top w:val="none" w:sz="0" w:space="0" w:color="auto"/>
        <w:left w:val="none" w:sz="0" w:space="0" w:color="auto"/>
        <w:bottom w:val="none" w:sz="0" w:space="0" w:color="auto"/>
        <w:right w:val="none" w:sz="0" w:space="0" w:color="auto"/>
      </w:divBdr>
    </w:div>
    <w:div w:id="1133062182">
      <w:bodyDiv w:val="1"/>
      <w:marLeft w:val="0"/>
      <w:marRight w:val="0"/>
      <w:marTop w:val="0"/>
      <w:marBottom w:val="0"/>
      <w:divBdr>
        <w:top w:val="none" w:sz="0" w:space="0" w:color="auto"/>
        <w:left w:val="none" w:sz="0" w:space="0" w:color="auto"/>
        <w:bottom w:val="none" w:sz="0" w:space="0" w:color="auto"/>
        <w:right w:val="none" w:sz="0" w:space="0" w:color="auto"/>
      </w:divBdr>
    </w:div>
    <w:div w:id="1169054489">
      <w:bodyDiv w:val="1"/>
      <w:marLeft w:val="0"/>
      <w:marRight w:val="0"/>
      <w:marTop w:val="0"/>
      <w:marBottom w:val="0"/>
      <w:divBdr>
        <w:top w:val="none" w:sz="0" w:space="0" w:color="auto"/>
        <w:left w:val="none" w:sz="0" w:space="0" w:color="auto"/>
        <w:bottom w:val="none" w:sz="0" w:space="0" w:color="auto"/>
        <w:right w:val="none" w:sz="0" w:space="0" w:color="auto"/>
      </w:divBdr>
    </w:div>
    <w:div w:id="1218660459">
      <w:bodyDiv w:val="1"/>
      <w:marLeft w:val="0"/>
      <w:marRight w:val="0"/>
      <w:marTop w:val="0"/>
      <w:marBottom w:val="0"/>
      <w:divBdr>
        <w:top w:val="none" w:sz="0" w:space="0" w:color="auto"/>
        <w:left w:val="none" w:sz="0" w:space="0" w:color="auto"/>
        <w:bottom w:val="none" w:sz="0" w:space="0" w:color="auto"/>
        <w:right w:val="none" w:sz="0" w:space="0" w:color="auto"/>
      </w:divBdr>
    </w:div>
    <w:div w:id="1241211658">
      <w:bodyDiv w:val="1"/>
      <w:marLeft w:val="0"/>
      <w:marRight w:val="0"/>
      <w:marTop w:val="0"/>
      <w:marBottom w:val="0"/>
      <w:divBdr>
        <w:top w:val="none" w:sz="0" w:space="0" w:color="auto"/>
        <w:left w:val="none" w:sz="0" w:space="0" w:color="auto"/>
        <w:bottom w:val="none" w:sz="0" w:space="0" w:color="auto"/>
        <w:right w:val="none" w:sz="0" w:space="0" w:color="auto"/>
      </w:divBdr>
    </w:div>
    <w:div w:id="1248029677">
      <w:bodyDiv w:val="1"/>
      <w:marLeft w:val="0"/>
      <w:marRight w:val="0"/>
      <w:marTop w:val="0"/>
      <w:marBottom w:val="0"/>
      <w:divBdr>
        <w:top w:val="none" w:sz="0" w:space="0" w:color="auto"/>
        <w:left w:val="none" w:sz="0" w:space="0" w:color="auto"/>
        <w:bottom w:val="none" w:sz="0" w:space="0" w:color="auto"/>
        <w:right w:val="none" w:sz="0" w:space="0" w:color="auto"/>
      </w:divBdr>
    </w:div>
    <w:div w:id="1286086400">
      <w:bodyDiv w:val="1"/>
      <w:marLeft w:val="0"/>
      <w:marRight w:val="0"/>
      <w:marTop w:val="0"/>
      <w:marBottom w:val="0"/>
      <w:divBdr>
        <w:top w:val="none" w:sz="0" w:space="0" w:color="auto"/>
        <w:left w:val="none" w:sz="0" w:space="0" w:color="auto"/>
        <w:bottom w:val="none" w:sz="0" w:space="0" w:color="auto"/>
        <w:right w:val="none" w:sz="0" w:space="0" w:color="auto"/>
      </w:divBdr>
    </w:div>
    <w:div w:id="1310482260">
      <w:bodyDiv w:val="1"/>
      <w:marLeft w:val="0"/>
      <w:marRight w:val="0"/>
      <w:marTop w:val="0"/>
      <w:marBottom w:val="0"/>
      <w:divBdr>
        <w:top w:val="none" w:sz="0" w:space="0" w:color="auto"/>
        <w:left w:val="none" w:sz="0" w:space="0" w:color="auto"/>
        <w:bottom w:val="none" w:sz="0" w:space="0" w:color="auto"/>
        <w:right w:val="none" w:sz="0" w:space="0" w:color="auto"/>
      </w:divBdr>
    </w:div>
    <w:div w:id="1416364776">
      <w:bodyDiv w:val="1"/>
      <w:marLeft w:val="0"/>
      <w:marRight w:val="0"/>
      <w:marTop w:val="0"/>
      <w:marBottom w:val="0"/>
      <w:divBdr>
        <w:top w:val="none" w:sz="0" w:space="0" w:color="auto"/>
        <w:left w:val="none" w:sz="0" w:space="0" w:color="auto"/>
        <w:bottom w:val="none" w:sz="0" w:space="0" w:color="auto"/>
        <w:right w:val="none" w:sz="0" w:space="0" w:color="auto"/>
      </w:divBdr>
    </w:div>
    <w:div w:id="1418943335">
      <w:bodyDiv w:val="1"/>
      <w:marLeft w:val="0"/>
      <w:marRight w:val="0"/>
      <w:marTop w:val="0"/>
      <w:marBottom w:val="0"/>
      <w:divBdr>
        <w:top w:val="none" w:sz="0" w:space="0" w:color="auto"/>
        <w:left w:val="none" w:sz="0" w:space="0" w:color="auto"/>
        <w:bottom w:val="none" w:sz="0" w:space="0" w:color="auto"/>
        <w:right w:val="none" w:sz="0" w:space="0" w:color="auto"/>
      </w:divBdr>
    </w:div>
    <w:div w:id="1454131383">
      <w:bodyDiv w:val="1"/>
      <w:marLeft w:val="0"/>
      <w:marRight w:val="0"/>
      <w:marTop w:val="0"/>
      <w:marBottom w:val="0"/>
      <w:divBdr>
        <w:top w:val="none" w:sz="0" w:space="0" w:color="auto"/>
        <w:left w:val="none" w:sz="0" w:space="0" w:color="auto"/>
        <w:bottom w:val="none" w:sz="0" w:space="0" w:color="auto"/>
        <w:right w:val="none" w:sz="0" w:space="0" w:color="auto"/>
      </w:divBdr>
    </w:div>
    <w:div w:id="1474252218">
      <w:bodyDiv w:val="1"/>
      <w:marLeft w:val="0"/>
      <w:marRight w:val="0"/>
      <w:marTop w:val="0"/>
      <w:marBottom w:val="0"/>
      <w:divBdr>
        <w:top w:val="none" w:sz="0" w:space="0" w:color="auto"/>
        <w:left w:val="none" w:sz="0" w:space="0" w:color="auto"/>
        <w:bottom w:val="none" w:sz="0" w:space="0" w:color="auto"/>
        <w:right w:val="none" w:sz="0" w:space="0" w:color="auto"/>
      </w:divBdr>
    </w:div>
    <w:div w:id="1477918400">
      <w:bodyDiv w:val="1"/>
      <w:marLeft w:val="0"/>
      <w:marRight w:val="0"/>
      <w:marTop w:val="0"/>
      <w:marBottom w:val="0"/>
      <w:divBdr>
        <w:top w:val="none" w:sz="0" w:space="0" w:color="auto"/>
        <w:left w:val="none" w:sz="0" w:space="0" w:color="auto"/>
        <w:bottom w:val="none" w:sz="0" w:space="0" w:color="auto"/>
        <w:right w:val="none" w:sz="0" w:space="0" w:color="auto"/>
      </w:divBdr>
    </w:div>
    <w:div w:id="1489443880">
      <w:bodyDiv w:val="1"/>
      <w:marLeft w:val="0"/>
      <w:marRight w:val="0"/>
      <w:marTop w:val="0"/>
      <w:marBottom w:val="0"/>
      <w:divBdr>
        <w:top w:val="none" w:sz="0" w:space="0" w:color="auto"/>
        <w:left w:val="none" w:sz="0" w:space="0" w:color="auto"/>
        <w:bottom w:val="none" w:sz="0" w:space="0" w:color="auto"/>
        <w:right w:val="none" w:sz="0" w:space="0" w:color="auto"/>
      </w:divBdr>
    </w:div>
    <w:div w:id="1521239257">
      <w:bodyDiv w:val="1"/>
      <w:marLeft w:val="0"/>
      <w:marRight w:val="0"/>
      <w:marTop w:val="0"/>
      <w:marBottom w:val="0"/>
      <w:divBdr>
        <w:top w:val="none" w:sz="0" w:space="0" w:color="auto"/>
        <w:left w:val="none" w:sz="0" w:space="0" w:color="auto"/>
        <w:bottom w:val="none" w:sz="0" w:space="0" w:color="auto"/>
        <w:right w:val="none" w:sz="0" w:space="0" w:color="auto"/>
      </w:divBdr>
    </w:div>
    <w:div w:id="1642728036">
      <w:bodyDiv w:val="1"/>
      <w:marLeft w:val="0"/>
      <w:marRight w:val="0"/>
      <w:marTop w:val="0"/>
      <w:marBottom w:val="0"/>
      <w:divBdr>
        <w:top w:val="none" w:sz="0" w:space="0" w:color="auto"/>
        <w:left w:val="none" w:sz="0" w:space="0" w:color="auto"/>
        <w:bottom w:val="none" w:sz="0" w:space="0" w:color="auto"/>
        <w:right w:val="none" w:sz="0" w:space="0" w:color="auto"/>
      </w:divBdr>
    </w:div>
    <w:div w:id="1743986303">
      <w:bodyDiv w:val="1"/>
      <w:marLeft w:val="0"/>
      <w:marRight w:val="0"/>
      <w:marTop w:val="0"/>
      <w:marBottom w:val="0"/>
      <w:divBdr>
        <w:top w:val="none" w:sz="0" w:space="0" w:color="auto"/>
        <w:left w:val="none" w:sz="0" w:space="0" w:color="auto"/>
        <w:bottom w:val="none" w:sz="0" w:space="0" w:color="auto"/>
        <w:right w:val="none" w:sz="0" w:space="0" w:color="auto"/>
      </w:divBdr>
    </w:div>
    <w:div w:id="1788086049">
      <w:bodyDiv w:val="1"/>
      <w:marLeft w:val="0"/>
      <w:marRight w:val="0"/>
      <w:marTop w:val="0"/>
      <w:marBottom w:val="0"/>
      <w:divBdr>
        <w:top w:val="none" w:sz="0" w:space="0" w:color="auto"/>
        <w:left w:val="none" w:sz="0" w:space="0" w:color="auto"/>
        <w:bottom w:val="none" w:sz="0" w:space="0" w:color="auto"/>
        <w:right w:val="none" w:sz="0" w:space="0" w:color="auto"/>
      </w:divBdr>
    </w:div>
    <w:div w:id="1810975267">
      <w:bodyDiv w:val="1"/>
      <w:marLeft w:val="0"/>
      <w:marRight w:val="0"/>
      <w:marTop w:val="0"/>
      <w:marBottom w:val="0"/>
      <w:divBdr>
        <w:top w:val="none" w:sz="0" w:space="0" w:color="auto"/>
        <w:left w:val="none" w:sz="0" w:space="0" w:color="auto"/>
        <w:bottom w:val="none" w:sz="0" w:space="0" w:color="auto"/>
        <w:right w:val="none" w:sz="0" w:space="0" w:color="auto"/>
      </w:divBdr>
    </w:div>
    <w:div w:id="1814133374">
      <w:bodyDiv w:val="1"/>
      <w:marLeft w:val="0"/>
      <w:marRight w:val="0"/>
      <w:marTop w:val="0"/>
      <w:marBottom w:val="0"/>
      <w:divBdr>
        <w:top w:val="none" w:sz="0" w:space="0" w:color="auto"/>
        <w:left w:val="none" w:sz="0" w:space="0" w:color="auto"/>
        <w:bottom w:val="none" w:sz="0" w:space="0" w:color="auto"/>
        <w:right w:val="none" w:sz="0" w:space="0" w:color="auto"/>
      </w:divBdr>
    </w:div>
    <w:div w:id="1826623699">
      <w:bodyDiv w:val="1"/>
      <w:marLeft w:val="0"/>
      <w:marRight w:val="0"/>
      <w:marTop w:val="0"/>
      <w:marBottom w:val="0"/>
      <w:divBdr>
        <w:top w:val="none" w:sz="0" w:space="0" w:color="auto"/>
        <w:left w:val="none" w:sz="0" w:space="0" w:color="auto"/>
        <w:bottom w:val="none" w:sz="0" w:space="0" w:color="auto"/>
        <w:right w:val="none" w:sz="0" w:space="0" w:color="auto"/>
      </w:divBdr>
    </w:div>
    <w:div w:id="1888956362">
      <w:bodyDiv w:val="1"/>
      <w:marLeft w:val="0"/>
      <w:marRight w:val="0"/>
      <w:marTop w:val="0"/>
      <w:marBottom w:val="0"/>
      <w:divBdr>
        <w:top w:val="none" w:sz="0" w:space="0" w:color="auto"/>
        <w:left w:val="none" w:sz="0" w:space="0" w:color="auto"/>
        <w:bottom w:val="none" w:sz="0" w:space="0" w:color="auto"/>
        <w:right w:val="none" w:sz="0" w:space="0" w:color="auto"/>
      </w:divBdr>
      <w:divsChild>
        <w:div w:id="111366139">
          <w:marLeft w:val="1685"/>
          <w:marRight w:val="0"/>
          <w:marTop w:val="82"/>
          <w:marBottom w:val="0"/>
          <w:divBdr>
            <w:top w:val="none" w:sz="0" w:space="0" w:color="auto"/>
            <w:left w:val="none" w:sz="0" w:space="0" w:color="auto"/>
            <w:bottom w:val="none" w:sz="0" w:space="0" w:color="auto"/>
            <w:right w:val="none" w:sz="0" w:space="0" w:color="auto"/>
          </w:divBdr>
        </w:div>
        <w:div w:id="1561676265">
          <w:marLeft w:val="1685"/>
          <w:marRight w:val="0"/>
          <w:marTop w:val="82"/>
          <w:marBottom w:val="0"/>
          <w:divBdr>
            <w:top w:val="none" w:sz="0" w:space="0" w:color="auto"/>
            <w:left w:val="none" w:sz="0" w:space="0" w:color="auto"/>
            <w:bottom w:val="none" w:sz="0" w:space="0" w:color="auto"/>
            <w:right w:val="none" w:sz="0" w:space="0" w:color="auto"/>
          </w:divBdr>
        </w:div>
        <w:div w:id="1603876900">
          <w:marLeft w:val="1685"/>
          <w:marRight w:val="0"/>
          <w:marTop w:val="82"/>
          <w:marBottom w:val="0"/>
          <w:divBdr>
            <w:top w:val="none" w:sz="0" w:space="0" w:color="auto"/>
            <w:left w:val="none" w:sz="0" w:space="0" w:color="auto"/>
            <w:bottom w:val="none" w:sz="0" w:space="0" w:color="auto"/>
            <w:right w:val="none" w:sz="0" w:space="0" w:color="auto"/>
          </w:divBdr>
        </w:div>
        <w:div w:id="1663005716">
          <w:marLeft w:val="1066"/>
          <w:marRight w:val="0"/>
          <w:marTop w:val="82"/>
          <w:marBottom w:val="0"/>
          <w:divBdr>
            <w:top w:val="none" w:sz="0" w:space="0" w:color="auto"/>
            <w:left w:val="none" w:sz="0" w:space="0" w:color="auto"/>
            <w:bottom w:val="none" w:sz="0" w:space="0" w:color="auto"/>
            <w:right w:val="none" w:sz="0" w:space="0" w:color="auto"/>
          </w:divBdr>
        </w:div>
        <w:div w:id="1724056385">
          <w:marLeft w:val="446"/>
          <w:marRight w:val="0"/>
          <w:marTop w:val="82"/>
          <w:marBottom w:val="0"/>
          <w:divBdr>
            <w:top w:val="none" w:sz="0" w:space="0" w:color="auto"/>
            <w:left w:val="none" w:sz="0" w:space="0" w:color="auto"/>
            <w:bottom w:val="none" w:sz="0" w:space="0" w:color="auto"/>
            <w:right w:val="none" w:sz="0" w:space="0" w:color="auto"/>
          </w:divBdr>
        </w:div>
        <w:div w:id="1756052619">
          <w:marLeft w:val="446"/>
          <w:marRight w:val="0"/>
          <w:marTop w:val="82"/>
          <w:marBottom w:val="0"/>
          <w:divBdr>
            <w:top w:val="none" w:sz="0" w:space="0" w:color="auto"/>
            <w:left w:val="none" w:sz="0" w:space="0" w:color="auto"/>
            <w:bottom w:val="none" w:sz="0" w:space="0" w:color="auto"/>
            <w:right w:val="none" w:sz="0" w:space="0" w:color="auto"/>
          </w:divBdr>
        </w:div>
        <w:div w:id="1840268923">
          <w:marLeft w:val="1066"/>
          <w:marRight w:val="0"/>
          <w:marTop w:val="82"/>
          <w:marBottom w:val="0"/>
          <w:divBdr>
            <w:top w:val="none" w:sz="0" w:space="0" w:color="auto"/>
            <w:left w:val="none" w:sz="0" w:space="0" w:color="auto"/>
            <w:bottom w:val="none" w:sz="0" w:space="0" w:color="auto"/>
            <w:right w:val="none" w:sz="0" w:space="0" w:color="auto"/>
          </w:divBdr>
        </w:div>
        <w:div w:id="2011369646">
          <w:marLeft w:val="1066"/>
          <w:marRight w:val="0"/>
          <w:marTop w:val="82"/>
          <w:marBottom w:val="0"/>
          <w:divBdr>
            <w:top w:val="none" w:sz="0" w:space="0" w:color="auto"/>
            <w:left w:val="none" w:sz="0" w:space="0" w:color="auto"/>
            <w:bottom w:val="none" w:sz="0" w:space="0" w:color="auto"/>
            <w:right w:val="none" w:sz="0" w:space="0" w:color="auto"/>
          </w:divBdr>
        </w:div>
        <w:div w:id="2085298228">
          <w:marLeft w:val="1685"/>
          <w:marRight w:val="0"/>
          <w:marTop w:val="82"/>
          <w:marBottom w:val="0"/>
          <w:divBdr>
            <w:top w:val="none" w:sz="0" w:space="0" w:color="auto"/>
            <w:left w:val="none" w:sz="0" w:space="0" w:color="auto"/>
            <w:bottom w:val="none" w:sz="0" w:space="0" w:color="auto"/>
            <w:right w:val="none" w:sz="0" w:space="0" w:color="auto"/>
          </w:divBdr>
        </w:div>
      </w:divsChild>
    </w:div>
    <w:div w:id="2018387768">
      <w:bodyDiv w:val="1"/>
      <w:marLeft w:val="0"/>
      <w:marRight w:val="0"/>
      <w:marTop w:val="0"/>
      <w:marBottom w:val="0"/>
      <w:divBdr>
        <w:top w:val="none" w:sz="0" w:space="0" w:color="auto"/>
        <w:left w:val="none" w:sz="0" w:space="0" w:color="auto"/>
        <w:bottom w:val="none" w:sz="0" w:space="0" w:color="auto"/>
        <w:right w:val="none" w:sz="0" w:space="0" w:color="auto"/>
      </w:divBdr>
    </w:div>
    <w:div w:id="2114789030">
      <w:bodyDiv w:val="1"/>
      <w:marLeft w:val="0"/>
      <w:marRight w:val="0"/>
      <w:marTop w:val="0"/>
      <w:marBottom w:val="0"/>
      <w:divBdr>
        <w:top w:val="none" w:sz="0" w:space="0" w:color="auto"/>
        <w:left w:val="none" w:sz="0" w:space="0" w:color="auto"/>
        <w:bottom w:val="none" w:sz="0" w:space="0" w:color="auto"/>
        <w:right w:val="none" w:sz="0" w:space="0" w:color="auto"/>
      </w:divBdr>
    </w:div>
    <w:div w:id="211774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pd@atm.i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egreteriaDAAG@atm.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greteriaDAAG@atm.i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at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8D2D3D2CC35404297B72726D83C0659" ma:contentTypeVersion="2" ma:contentTypeDescription="Creare un nuovo documento." ma:contentTypeScope="" ma:versionID="c17a68599d5b126db6d42f68674cc2a2">
  <xsd:schema xmlns:xsd="http://www.w3.org/2001/XMLSchema" xmlns:p="http://schemas.microsoft.com/office/2006/metadata/properties" xmlns:ns1="http://schemas.microsoft.com/sharepoint/v3" targetNamespace="http://schemas.microsoft.com/office/2006/metadata/properties" ma:root="true" ma:fieldsID="19f49eaba6896330d4339400e178a88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8D3EEBD-54AE-4A37-878D-0140137D6EEE}"/>
</file>

<file path=customXml/itemProps2.xml><?xml version="1.0" encoding="utf-8"?>
<ds:datastoreItem xmlns:ds="http://schemas.openxmlformats.org/officeDocument/2006/customXml" ds:itemID="{123BF7FB-2248-44C6-BAF8-6833793DD415}"/>
</file>

<file path=customXml/itemProps3.xml><?xml version="1.0" encoding="utf-8"?>
<ds:datastoreItem xmlns:ds="http://schemas.openxmlformats.org/officeDocument/2006/customXml" ds:itemID="{CD4637C0-E8E5-4B8A-BB3F-85966ABDC28F}"/>
</file>

<file path=customXml/itemProps4.xml><?xml version="1.0" encoding="utf-8"?>
<ds:datastoreItem xmlns:ds="http://schemas.openxmlformats.org/officeDocument/2006/customXml" ds:itemID="{033573CF-B501-48FE-9FFF-E5E709A35305}"/>
</file>

<file path=docProps/app.xml><?xml version="1.0" encoding="utf-8"?>
<Properties xmlns="http://schemas.openxmlformats.org/officeDocument/2006/extended-properties" xmlns:vt="http://schemas.openxmlformats.org/officeDocument/2006/docPropsVTypes">
  <Template>Normal.dotm</Template>
  <TotalTime>1</TotalTime>
  <Pages>8</Pages>
  <Words>1496</Words>
  <Characters>9142</Characters>
  <Application>Microsoft Office Word</Application>
  <DocSecurity>0</DocSecurity>
  <Lines>247</Lines>
  <Paragraphs>73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Azienda Trasporti Milanesi SpA</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Tonini Marco</dc:creator>
  <cp:lastModifiedBy>Cota Giampiero</cp:lastModifiedBy>
  <cp:revision>2</cp:revision>
  <dcterms:created xsi:type="dcterms:W3CDTF">2026-05-07T08:43:00Z</dcterms:created>
  <dcterms:modified xsi:type="dcterms:W3CDTF">2026-05-07T08:43:00Z</dcterms:modified>
  <cp:contentType>Documento</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0x010100F8D2D3D2CC35404297B72726D83C0659</vt:lpwstr>
  </property>
  <property fmtid="{D5CDD505-2E9C-101B-9397-08002B2CF9AE}" pid="3" name="TemplateUrl">
    <vt:lpwstr/>
  </property>
  <property fmtid="{D5CDD505-2E9C-101B-9397-08002B2CF9AE}" pid="4" name="_SourceUrl">
    <vt:lpwstr/>
  </property>
  <property fmtid="{D5CDD505-2E9C-101B-9397-08002B2CF9AE}" pid="5" name="_SharedFileIndex">
    <vt:lpwstr/>
  </property>
  <property fmtid="{D5CDD505-2E9C-101B-9397-08002B2CF9AE}" pid="6" name="xd_Signature">
    <vt:bool>false</vt:bool>
  </property>
  <property fmtid="{D5CDD505-2E9C-101B-9397-08002B2CF9AE}" pid="7" name="xd_ProgID">
    <vt:lpwstr/>
  </property>
</Properties>
</file>